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6A6B" w14:textId="6A3E2014" w:rsidR="00BD1812" w:rsidRPr="00C161B1" w:rsidRDefault="00BD1812" w:rsidP="00BD1812">
      <w:pPr>
        <w:pStyle w:val="Nadpis11"/>
        <w:rPr>
          <w:sz w:val="32"/>
          <w:szCs w:val="32"/>
        </w:rPr>
      </w:pPr>
      <w:r w:rsidRPr="00484DAF">
        <w:rPr>
          <w:caps w:val="0"/>
          <w:sz w:val="32"/>
          <w:szCs w:val="32"/>
          <w:highlight w:val="yellow"/>
        </w:rPr>
        <w:t>Řidiči-referenti – I. část</w:t>
      </w:r>
      <w:r w:rsidR="00484DAF" w:rsidRPr="00484DAF">
        <w:rPr>
          <w:caps w:val="0"/>
          <w:sz w:val="32"/>
          <w:szCs w:val="32"/>
          <w:highlight w:val="yellow"/>
        </w:rPr>
        <w:t xml:space="preserve"> Všeobecný úvod</w:t>
      </w:r>
      <w:r w:rsidRPr="00C161B1">
        <w:rPr>
          <w:caps w:val="0"/>
          <w:sz w:val="32"/>
          <w:szCs w:val="32"/>
        </w:rPr>
        <w:t xml:space="preserve"> </w:t>
      </w:r>
    </w:p>
    <w:p w14:paraId="37C0C6E8" w14:textId="3117B6B0" w:rsidR="00BD1812" w:rsidRPr="00BD1812" w:rsidRDefault="00BD1812" w:rsidP="00BD1812">
      <w:pPr>
        <w:pStyle w:val="Saz-prvn"/>
        <w:rPr>
          <w:rFonts w:ascii="Times New Roman" w:hAnsi="Times New Roman" w:cs="Times New Roman"/>
          <w:b/>
          <w:bCs/>
          <w:sz w:val="24"/>
          <w:szCs w:val="24"/>
        </w:rPr>
      </w:pPr>
      <w:r w:rsidRPr="00BD1812">
        <w:rPr>
          <w:rFonts w:ascii="Times New Roman" w:hAnsi="Times New Roman" w:cs="Times New Roman"/>
          <w:b/>
          <w:bCs/>
          <w:sz w:val="24"/>
          <w:szCs w:val="24"/>
        </w:rPr>
        <w:t>Problematika bezpečnosti práce a ochrany zdraví zaměstnanců je velmi rozsáhlá a zasahuje do všech oblasti pracovního života zaměstnanců. To vytváří značné požadavky na odbornou úroveň osob zajišťující v organizacích úkoly v prevenci rizik (OZO BOZP).</w:t>
      </w:r>
    </w:p>
    <w:p w14:paraId="43942E41" w14:textId="3C729A3C" w:rsidR="00BD1812" w:rsidRPr="00BD1812" w:rsidRDefault="00BD1812" w:rsidP="00BD1812">
      <w:pPr>
        <w:pStyle w:val="Saz-prvn"/>
        <w:rPr>
          <w:rFonts w:ascii="Times New Roman" w:hAnsi="Times New Roman" w:cs="Times New Roman"/>
          <w:b/>
          <w:bCs/>
          <w:sz w:val="24"/>
          <w:szCs w:val="24"/>
        </w:rPr>
      </w:pPr>
      <w:r w:rsidRPr="00BD1812">
        <w:rPr>
          <w:rFonts w:ascii="Times New Roman" w:hAnsi="Times New Roman" w:cs="Times New Roman"/>
          <w:b/>
          <w:bCs/>
          <w:sz w:val="24"/>
          <w:szCs w:val="24"/>
        </w:rPr>
        <w:t xml:space="preserve">Jednou z oblastí BOZP, která se dotýká prakticky bez výjimky všech státních, podnikatelských a dalších organizacích, je provozování firemních, pronajatých anebo soukromých vozidel pro potřeby zaměstnavatele. </w:t>
      </w:r>
    </w:p>
    <w:p w14:paraId="3DD7E915" w14:textId="292E3D47" w:rsidR="00BD1812" w:rsidRPr="00CA0E9B" w:rsidRDefault="00BD1812" w:rsidP="00CA0E9B">
      <w:pPr>
        <w:pStyle w:val="Saz-prvn"/>
        <w:rPr>
          <w:rFonts w:ascii="Times New Roman" w:hAnsi="Times New Roman" w:cs="Times New Roman"/>
          <w:b/>
          <w:bCs/>
          <w:sz w:val="24"/>
          <w:szCs w:val="24"/>
        </w:rPr>
      </w:pPr>
      <w:r w:rsidRPr="00BD1812">
        <w:rPr>
          <w:rFonts w:ascii="Times New Roman" w:hAnsi="Times New Roman" w:cs="Times New Roman"/>
          <w:b/>
          <w:bCs/>
          <w:sz w:val="24"/>
          <w:szCs w:val="24"/>
        </w:rPr>
        <w:t xml:space="preserve">Při řízení </w:t>
      </w:r>
      <w:r w:rsidR="00CA0E9B">
        <w:rPr>
          <w:rFonts w:ascii="Times New Roman" w:hAnsi="Times New Roman" w:cs="Times New Roman"/>
          <w:b/>
          <w:bCs/>
          <w:sz w:val="24"/>
          <w:szCs w:val="24"/>
        </w:rPr>
        <w:t>vozidla</w:t>
      </w:r>
      <w:r w:rsidRPr="00BD1812">
        <w:rPr>
          <w:rFonts w:ascii="Times New Roman" w:hAnsi="Times New Roman" w:cs="Times New Roman"/>
          <w:b/>
          <w:bCs/>
          <w:sz w:val="24"/>
          <w:szCs w:val="24"/>
        </w:rPr>
        <w:t xml:space="preserve"> v rámci své pracovní činnosti pro zaměstnavatele je zaměstnanec vystaven zvýšenému riziku</w:t>
      </w:r>
      <w:r w:rsidR="00CA0E9B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  <w:r w:rsidRPr="00BD1812">
        <w:rPr>
          <w:rFonts w:ascii="Times New Roman" w:hAnsi="Times New Roman" w:cs="Times New Roman"/>
          <w:b/>
          <w:bCs/>
          <w:sz w:val="24"/>
          <w:szCs w:val="24"/>
        </w:rPr>
        <w:t xml:space="preserve"> (při dopravní nehodě hrozí reálně </w:t>
      </w:r>
      <w:r w:rsidR="0086196A">
        <w:rPr>
          <w:rFonts w:ascii="Times New Roman" w:hAnsi="Times New Roman" w:cs="Times New Roman"/>
          <w:b/>
          <w:bCs/>
          <w:sz w:val="24"/>
          <w:szCs w:val="24"/>
        </w:rPr>
        <w:t xml:space="preserve">vážné </w:t>
      </w:r>
      <w:r w:rsidRPr="00BD1812">
        <w:rPr>
          <w:rFonts w:ascii="Times New Roman" w:hAnsi="Times New Roman" w:cs="Times New Roman"/>
          <w:b/>
          <w:bCs/>
          <w:sz w:val="24"/>
          <w:szCs w:val="24"/>
        </w:rPr>
        <w:t>zranění, ale také smrt řidiče-referenta)</w:t>
      </w:r>
      <w:r w:rsidR="00237FE3">
        <w:rPr>
          <w:rFonts w:ascii="Times New Roman" w:hAnsi="Times New Roman" w:cs="Times New Roman"/>
          <w:b/>
          <w:bCs/>
          <w:sz w:val="24"/>
          <w:szCs w:val="24"/>
        </w:rPr>
        <w:t xml:space="preserve">. Takto nebezpečnou pracovní činnost </w:t>
      </w:r>
      <w:r w:rsidRPr="00BD1812">
        <w:rPr>
          <w:rFonts w:ascii="Times New Roman" w:hAnsi="Times New Roman" w:cs="Times New Roman"/>
          <w:b/>
          <w:bCs/>
          <w:sz w:val="24"/>
          <w:szCs w:val="24"/>
        </w:rPr>
        <w:t>lze srovnat jen s velmi malým počtem pracovních činností.</w:t>
      </w:r>
    </w:p>
    <w:p w14:paraId="042F22D4" w14:textId="77777777" w:rsidR="008E1781" w:rsidRDefault="00BD1812" w:rsidP="001C220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Vzhledem k shora uvedenému </w:t>
      </w:r>
      <w:r w:rsidR="00CA0E9B"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je cílem tohoto </w:t>
      </w:r>
      <w:r w:rsidR="0086196A"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článku </w:t>
      </w:r>
      <w:r w:rsidR="00CA0E9B" w:rsidRPr="001C220E">
        <w:rPr>
          <w:rFonts w:ascii="Times New Roman" w:hAnsi="Times New Roman" w:cs="Times New Roman"/>
          <w:sz w:val="24"/>
          <w:szCs w:val="24"/>
          <w:lang w:eastAsia="cs-CZ"/>
        </w:rPr>
        <w:t>a dalších připravovaných článků popsat v potřebných souvislostech povinnosti, práva a odpovědnosti jednotlivých subjektů pracovně</w:t>
      </w:r>
      <w:r w:rsidR="001C220E" w:rsidRPr="001C220E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CA0E9B"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právního vztahu </w:t>
      </w:r>
      <w:r w:rsidR="00C70A00" w:rsidRPr="001C220E">
        <w:rPr>
          <w:rFonts w:ascii="Times New Roman" w:hAnsi="Times New Roman" w:cs="Times New Roman"/>
          <w:sz w:val="24"/>
          <w:szCs w:val="24"/>
          <w:lang w:eastAsia="cs-CZ"/>
        </w:rPr>
        <w:t>při provozování vozidel pro potřeby zaměstnavatele</w:t>
      </w:r>
      <w:r w:rsidR="00CA0E9B" w:rsidRPr="001C220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161B1"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E53B9BB" w14:textId="68E3BF4F" w:rsidR="00C70A00" w:rsidRPr="001C220E" w:rsidRDefault="00C161B1" w:rsidP="001C220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178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subjekty spojené s provozováním vozidel</w:t>
      </w:r>
      <w:r w:rsidR="00237FE3" w:rsidRPr="008E178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jsou</w:t>
      </w:r>
      <w:r w:rsidRPr="008E178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 zaměstnavatel, </w:t>
      </w:r>
      <w:r w:rsidR="00960C66">
        <w:rPr>
          <w:rFonts w:ascii="Times New Roman" w:hAnsi="Times New Roman" w:cs="Times New Roman"/>
          <w:sz w:val="24"/>
          <w:szCs w:val="24"/>
          <w:lang w:eastAsia="cs-CZ"/>
        </w:rPr>
        <w:t xml:space="preserve">vrcholoví manažeři a vedoucí zaměstnanci, </w:t>
      </w:r>
      <w:r w:rsidRPr="001C220E">
        <w:rPr>
          <w:rFonts w:ascii="Times New Roman" w:hAnsi="Times New Roman" w:cs="Times New Roman"/>
          <w:sz w:val="24"/>
          <w:szCs w:val="24"/>
          <w:lang w:eastAsia="cs-CZ"/>
        </w:rPr>
        <w:t>zaměstnanec</w:t>
      </w:r>
      <w:r w:rsidR="00237FE3">
        <w:rPr>
          <w:rFonts w:ascii="Times New Roman" w:hAnsi="Times New Roman" w:cs="Times New Roman"/>
          <w:sz w:val="24"/>
          <w:szCs w:val="24"/>
          <w:lang w:eastAsia="cs-CZ"/>
        </w:rPr>
        <w:t xml:space="preserve"> (řidič-referent)</w:t>
      </w:r>
      <w:r w:rsidRPr="001C220E">
        <w:rPr>
          <w:rFonts w:ascii="Times New Roman" w:hAnsi="Times New Roman" w:cs="Times New Roman"/>
          <w:sz w:val="24"/>
          <w:szCs w:val="24"/>
          <w:lang w:eastAsia="cs-CZ"/>
        </w:rPr>
        <w:t>, garážmistr a další zainteresované strany, např. OZO BOZP, poskytovatel pracovnělékařských služeb, personální oddělení, …</w:t>
      </w:r>
    </w:p>
    <w:p w14:paraId="7D1169C1" w14:textId="2A57938A" w:rsidR="00D73006" w:rsidRPr="001C220E" w:rsidRDefault="00C70A00" w:rsidP="001C220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Všechny </w:t>
      </w:r>
      <w:r w:rsidR="00D73006"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informace </w:t>
      </w:r>
      <w:r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uvedené </w:t>
      </w:r>
      <w:r w:rsidR="00D73006" w:rsidRPr="001C220E">
        <w:rPr>
          <w:rFonts w:ascii="Times New Roman" w:hAnsi="Times New Roman" w:cs="Times New Roman"/>
          <w:sz w:val="24"/>
          <w:szCs w:val="24"/>
          <w:lang w:eastAsia="cs-CZ"/>
        </w:rPr>
        <w:t>v tomto článku a v dalších článcích</w:t>
      </w:r>
      <w:r w:rsidRPr="001C220E">
        <w:rPr>
          <w:rFonts w:ascii="Times New Roman" w:hAnsi="Times New Roman" w:cs="Times New Roman"/>
          <w:sz w:val="24"/>
          <w:szCs w:val="24"/>
          <w:lang w:eastAsia="cs-CZ"/>
        </w:rPr>
        <w:t xml:space="preserve"> se budou týkat výhradně provozování vozidel, které nespadají pod režim řidičů z povolání. </w:t>
      </w:r>
    </w:p>
    <w:p w14:paraId="215F7DC1" w14:textId="6C61949A" w:rsidR="00552107" w:rsidRDefault="00552107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14:paraId="768EC304" w14:textId="77777777" w:rsidR="00484DAF" w:rsidRDefault="00484DAF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14:paraId="56CB0DFC" w14:textId="77777777" w:rsidR="00D24EA1" w:rsidRPr="00D24EA1" w:rsidRDefault="00D24EA1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14:paraId="74C9D126" w14:textId="682B4DC0" w:rsidR="00B759A6" w:rsidRPr="00B759A6" w:rsidRDefault="00B759A6" w:rsidP="00D20A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9A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 Zaměstnavatel</w:t>
      </w:r>
      <w:r w:rsidR="00EF4BD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- </w:t>
      </w:r>
      <w:r w:rsidRPr="00B759A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provozovatel vozidla</w:t>
      </w:r>
    </w:p>
    <w:p w14:paraId="67D25E53" w14:textId="77777777" w:rsidR="00B759A6" w:rsidRPr="00D24EA1" w:rsidRDefault="00B759A6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4D64599" w14:textId="68FEF4A8" w:rsidR="00B759A6" w:rsidRDefault="00B759A6" w:rsidP="00B759A6">
      <w:pPr>
        <w:pStyle w:val="Saz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Zaměstnavatel</w:t>
      </w:r>
      <w:r w:rsidR="00C161B1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provozovatel vozidel</w:t>
      </w:r>
    </w:p>
    <w:p w14:paraId="67FC6947" w14:textId="61ABDA0B" w:rsidR="00EF4BDA" w:rsidRPr="00EF4BDA" w:rsidRDefault="00EF4BDA" w:rsidP="00EF4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zaměstnavatele provozujícího dopravní prostředky dopadá především nařízení vlády č. 168/2002 Sb., kdy rozhodující je §</w:t>
      </w:r>
      <w:r w:rsidRPr="00EF4BDA">
        <w:rPr>
          <w:rFonts w:ascii="Times New Roman" w:hAnsi="Times New Roman" w:cs="Times New Roman"/>
          <w:b/>
          <w:bCs/>
          <w:sz w:val="24"/>
          <w:szCs w:val="24"/>
        </w:rPr>
        <w:t xml:space="preserve"> 3 NV č. 168/2002 Sb.:</w:t>
      </w:r>
    </w:p>
    <w:p w14:paraId="417D5804" w14:textId="77777777" w:rsidR="00EF4BDA" w:rsidRDefault="00EF4BDA" w:rsidP="00EF4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BDA">
        <w:rPr>
          <w:rFonts w:ascii="Times New Roman" w:hAnsi="Times New Roman" w:cs="Times New Roman"/>
          <w:i/>
          <w:iCs/>
          <w:sz w:val="24"/>
          <w:szCs w:val="24"/>
        </w:rPr>
        <w:t>,,Zaměstnavatel při provozování dopravy dopravními prostředky organizuje práci zaměstnanců v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4BDA">
        <w:rPr>
          <w:rFonts w:ascii="Times New Roman" w:hAnsi="Times New Roman" w:cs="Times New Roman"/>
          <w:i/>
          <w:iCs/>
          <w:sz w:val="24"/>
          <w:szCs w:val="24"/>
        </w:rPr>
        <w:t>souladu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F4B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0D9F3C" w14:textId="77777777" w:rsidR="00EF4BDA" w:rsidRDefault="00EF4BDA" w:rsidP="00EF4BD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BDA">
        <w:rPr>
          <w:rFonts w:ascii="Times New Roman" w:hAnsi="Times New Roman" w:cs="Times New Roman"/>
          <w:i/>
          <w:iCs/>
          <w:sz w:val="24"/>
          <w:szCs w:val="24"/>
        </w:rPr>
        <w:t xml:space="preserve">s tímto nařízením, </w:t>
      </w:r>
    </w:p>
    <w:p w14:paraId="4FD7366D" w14:textId="77777777" w:rsidR="00EF4BDA" w:rsidRDefault="00EF4BDA" w:rsidP="00EF4BD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BDA">
        <w:rPr>
          <w:rFonts w:ascii="Times New Roman" w:hAnsi="Times New Roman" w:cs="Times New Roman"/>
          <w:i/>
          <w:iCs/>
          <w:sz w:val="24"/>
          <w:szCs w:val="24"/>
        </w:rPr>
        <w:t xml:space="preserve">se zvláštními právními předpisy, </w:t>
      </w:r>
    </w:p>
    <w:p w14:paraId="3C8E9D24" w14:textId="77777777" w:rsidR="00EF4BDA" w:rsidRDefault="00EF4BDA" w:rsidP="00EF4BD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BDA">
        <w:rPr>
          <w:rFonts w:ascii="Times New Roman" w:hAnsi="Times New Roman" w:cs="Times New Roman"/>
          <w:b/>
          <w:i/>
          <w:iCs/>
          <w:sz w:val="24"/>
          <w:szCs w:val="24"/>
        </w:rPr>
        <w:t>návodem dodaným výrobcem</w:t>
      </w:r>
      <w:r w:rsidRPr="00EF4BDA">
        <w:rPr>
          <w:rFonts w:ascii="Times New Roman" w:hAnsi="Times New Roman" w:cs="Times New Roman"/>
          <w:i/>
          <w:iCs/>
          <w:sz w:val="24"/>
          <w:szCs w:val="24"/>
        </w:rPr>
        <w:t xml:space="preserve"> pro provoz a používání dopravních prostředků </w:t>
      </w:r>
    </w:p>
    <w:p w14:paraId="453C26AF" w14:textId="0772074C" w:rsidR="00EF4BDA" w:rsidRPr="00EF4BDA" w:rsidRDefault="00EF4BDA" w:rsidP="00EF4BD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BDA">
        <w:rPr>
          <w:rFonts w:ascii="Times New Roman" w:hAnsi="Times New Roman" w:cs="Times New Roman"/>
          <w:b/>
          <w:i/>
          <w:iCs/>
          <w:sz w:val="24"/>
          <w:szCs w:val="24"/>
        </w:rPr>
        <w:t>a místním provozním bezpečnostním předpisem</w:t>
      </w:r>
      <w:r w:rsidRPr="00EF4BDA">
        <w:rPr>
          <w:rFonts w:ascii="Times New Roman" w:hAnsi="Times New Roman" w:cs="Times New Roman"/>
          <w:i/>
          <w:iCs/>
          <w:sz w:val="24"/>
          <w:szCs w:val="24"/>
        </w:rPr>
        <w:t xml:space="preserve"> vydaným zaměstnavatelem, kterým se stanoví pracovní a technologické postupy pro bezpečné provozování dopravy, bezpečnost provádění jednotlivých pracovních operací s ohledem na zvláštnosti pracoviště a pracovní prostředí, na možné ohrožení zaměstnanců povětrnostní situací a na pravidla dorozumívání mezi zaměstnanci při pracovních operacích.“</w:t>
      </w:r>
    </w:p>
    <w:p w14:paraId="614C2A1F" w14:textId="5EC9E11A" w:rsidR="00EF4BDA" w:rsidRPr="00237FE3" w:rsidRDefault="00EF4BDA" w:rsidP="00B92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BA">
        <w:rPr>
          <w:rFonts w:ascii="Times New Roman" w:hAnsi="Times New Roman" w:cs="Times New Roman"/>
          <w:b/>
          <w:bCs/>
          <w:sz w:val="24"/>
          <w:szCs w:val="24"/>
        </w:rPr>
        <w:t xml:space="preserve">V příloze </w:t>
      </w:r>
      <w:r w:rsidRPr="00484DAF">
        <w:rPr>
          <w:rFonts w:ascii="Times New Roman" w:hAnsi="Times New Roman" w:cs="Times New Roman"/>
          <w:b/>
          <w:bCs/>
          <w:sz w:val="24"/>
          <w:szCs w:val="24"/>
        </w:rPr>
        <w:t xml:space="preserve">č. 1 </w:t>
      </w:r>
      <w:r w:rsidR="00484DAF" w:rsidRPr="00484DAF">
        <w:rPr>
          <w:rFonts w:ascii="Times New Roman" w:hAnsi="Times New Roman" w:cs="Times New Roman"/>
          <w:b/>
          <w:bCs/>
          <w:sz w:val="24"/>
          <w:szCs w:val="24"/>
        </w:rPr>
        <w:t>NV č. 168/2002 Sb.,</w:t>
      </w:r>
      <w:r w:rsidR="00484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4BA">
        <w:rPr>
          <w:rFonts w:ascii="Times New Roman" w:hAnsi="Times New Roman" w:cs="Times New Roman"/>
          <w:b/>
          <w:bCs/>
          <w:sz w:val="24"/>
          <w:szCs w:val="24"/>
        </w:rPr>
        <w:t xml:space="preserve">jsou uvedeny </w:t>
      </w:r>
      <w:r w:rsidR="00B924BA" w:rsidRPr="00B924BA">
        <w:rPr>
          <w:rFonts w:ascii="Times New Roman" w:hAnsi="Times New Roman" w:cs="Times New Roman"/>
          <w:b/>
          <w:bCs/>
          <w:sz w:val="24"/>
          <w:szCs w:val="24"/>
        </w:rPr>
        <w:t xml:space="preserve">další požadavky </w:t>
      </w:r>
      <w:r w:rsidR="00B924BA" w:rsidRPr="00237FE3">
        <w:rPr>
          <w:rFonts w:ascii="Times New Roman" w:hAnsi="Times New Roman" w:cs="Times New Roman"/>
          <w:sz w:val="24"/>
          <w:szCs w:val="24"/>
        </w:rPr>
        <w:t>na způsob organizace práce a pracovních postupů, které je zaměstnavatel povinen zajistit při provozování silniční dopravy.</w:t>
      </w:r>
      <w:r w:rsidRPr="0023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22ECA" w14:textId="3C50582C" w:rsidR="00EF4BDA" w:rsidRPr="001D758E" w:rsidRDefault="00B924BA" w:rsidP="001D758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58E">
        <w:rPr>
          <w:rFonts w:ascii="Times New Roman" w:hAnsi="Times New Roman" w:cs="Times New Roman"/>
          <w:b/>
          <w:bCs/>
          <w:sz w:val="24"/>
          <w:szCs w:val="24"/>
        </w:rPr>
        <w:t>Shora uveden</w:t>
      </w:r>
      <w:r w:rsidR="00237FE3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1D758E">
        <w:rPr>
          <w:rFonts w:ascii="Times New Roman" w:hAnsi="Times New Roman" w:cs="Times New Roman"/>
          <w:b/>
          <w:bCs/>
          <w:sz w:val="24"/>
          <w:szCs w:val="24"/>
        </w:rPr>
        <w:t xml:space="preserve"> ustanovení nám dáv</w:t>
      </w:r>
      <w:r w:rsidR="00237FE3">
        <w:rPr>
          <w:rFonts w:ascii="Times New Roman" w:hAnsi="Times New Roman" w:cs="Times New Roman"/>
          <w:b/>
          <w:bCs/>
          <w:sz w:val="24"/>
          <w:szCs w:val="24"/>
        </w:rPr>
        <w:t>ají</w:t>
      </w:r>
      <w:r w:rsidRPr="001D758E">
        <w:rPr>
          <w:rFonts w:ascii="Times New Roman" w:hAnsi="Times New Roman" w:cs="Times New Roman"/>
          <w:b/>
          <w:bCs/>
          <w:sz w:val="24"/>
          <w:szCs w:val="24"/>
        </w:rPr>
        <w:t xml:space="preserve"> jednoznačnou odpověď na otázku: ,,co má být obsahem školení řidičů-referentů“? </w:t>
      </w:r>
    </w:p>
    <w:p w14:paraId="074EDB84" w14:textId="50474115" w:rsidR="00B924BA" w:rsidRPr="001D758E" w:rsidRDefault="00B924BA" w:rsidP="001D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758E">
        <w:rPr>
          <w:rFonts w:ascii="Times New Roman" w:hAnsi="Times New Roman" w:cs="Times New Roman"/>
          <w:b/>
          <w:bCs/>
          <w:sz w:val="24"/>
          <w:szCs w:val="24"/>
        </w:rPr>
        <w:t xml:space="preserve">Odpověď: </w:t>
      </w:r>
      <w:r w:rsidRPr="001D758E">
        <w:rPr>
          <w:rFonts w:ascii="Times New Roman" w:hAnsi="Times New Roman" w:cs="Times New Roman"/>
          <w:sz w:val="24"/>
          <w:szCs w:val="24"/>
        </w:rPr>
        <w:t xml:space="preserve">V osnově školení řidičů-referentů </w:t>
      </w:r>
      <w:r w:rsidRPr="00237FE3">
        <w:rPr>
          <w:rFonts w:ascii="Times New Roman" w:hAnsi="Times New Roman" w:cs="Times New Roman"/>
          <w:sz w:val="24"/>
          <w:szCs w:val="24"/>
        </w:rPr>
        <w:t>musí být prioritně uvedeny</w:t>
      </w:r>
      <w:r w:rsidRPr="00237FE3">
        <w:rPr>
          <w:rFonts w:ascii="Times New Roman" w:hAnsi="Times New Roman" w:cs="Times New Roman"/>
          <w:b/>
          <w:bCs/>
          <w:sz w:val="24"/>
          <w:szCs w:val="24"/>
        </w:rPr>
        <w:t xml:space="preserve"> informace z návodu na používání vozidla/vozidel.</w:t>
      </w:r>
      <w:r w:rsidRPr="001D758E">
        <w:rPr>
          <w:rFonts w:ascii="Times New Roman" w:hAnsi="Times New Roman" w:cs="Times New Roman"/>
          <w:sz w:val="24"/>
          <w:szCs w:val="24"/>
        </w:rPr>
        <w:t xml:space="preserve"> Druhým neopomenutelným bodem školení </w:t>
      </w:r>
      <w:r w:rsidRPr="00237FE3">
        <w:rPr>
          <w:rFonts w:ascii="Times New Roman" w:hAnsi="Times New Roman" w:cs="Times New Roman"/>
          <w:b/>
          <w:bCs/>
          <w:sz w:val="24"/>
          <w:szCs w:val="24"/>
        </w:rPr>
        <w:t>musí být seznámení řidičů-referentů</w:t>
      </w:r>
      <w:r w:rsidRPr="001D758E">
        <w:rPr>
          <w:rFonts w:ascii="Times New Roman" w:hAnsi="Times New Roman" w:cs="Times New Roman"/>
          <w:sz w:val="24"/>
          <w:szCs w:val="24"/>
        </w:rPr>
        <w:t xml:space="preserve"> </w:t>
      </w:r>
      <w:r w:rsidRPr="00237FE3">
        <w:rPr>
          <w:rFonts w:ascii="Times New Roman" w:hAnsi="Times New Roman" w:cs="Times New Roman"/>
          <w:b/>
          <w:bCs/>
          <w:sz w:val="24"/>
          <w:szCs w:val="24"/>
        </w:rPr>
        <w:t>s vnitřním předpisem o pravidlech bezpečného provozování dopravy.</w:t>
      </w:r>
      <w:r w:rsidRPr="001D758E">
        <w:rPr>
          <w:rFonts w:ascii="Times New Roman" w:hAnsi="Times New Roman" w:cs="Times New Roman"/>
          <w:sz w:val="24"/>
          <w:szCs w:val="24"/>
        </w:rPr>
        <w:t xml:space="preserve"> Předpis musí (nikoliv může) vydat zaměstnavatel</w:t>
      </w:r>
      <w:r w:rsidR="006B1AAB" w:rsidRPr="001D758E">
        <w:rPr>
          <w:rFonts w:ascii="Times New Roman" w:hAnsi="Times New Roman" w:cs="Times New Roman"/>
          <w:sz w:val="24"/>
          <w:szCs w:val="24"/>
        </w:rPr>
        <w:t xml:space="preserve"> před tím, než začne sjednávat se zaměstnanci dohody o vykonání pracovní cesty</w:t>
      </w:r>
      <w:r w:rsidR="004B2CDC" w:rsidRPr="001D758E">
        <w:rPr>
          <w:rFonts w:ascii="Times New Roman" w:hAnsi="Times New Roman" w:cs="Times New Roman"/>
          <w:sz w:val="24"/>
          <w:szCs w:val="24"/>
        </w:rPr>
        <w:t>,</w:t>
      </w:r>
      <w:r w:rsidR="006B1AAB" w:rsidRPr="001D758E">
        <w:rPr>
          <w:rFonts w:ascii="Times New Roman" w:hAnsi="Times New Roman" w:cs="Times New Roman"/>
          <w:sz w:val="24"/>
          <w:szCs w:val="24"/>
        </w:rPr>
        <w:t xml:space="preserve"> se současným řízením vozidla na pracovní cestě.</w:t>
      </w:r>
      <w:r w:rsidRPr="001D7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0129" w14:textId="27F0CB95" w:rsidR="004B2CDC" w:rsidRPr="001D758E" w:rsidRDefault="004B2CDC" w:rsidP="001D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7FE3">
        <w:rPr>
          <w:rFonts w:ascii="Times New Roman" w:hAnsi="Times New Roman" w:cs="Times New Roman"/>
          <w:b/>
          <w:bCs/>
          <w:sz w:val="24"/>
          <w:szCs w:val="24"/>
        </w:rPr>
        <w:lastRenderedPageBreak/>
        <w:t>Sekundární součástí školení řidičů-referentů mohou být</w:t>
      </w:r>
      <w:r w:rsidRPr="001D758E">
        <w:rPr>
          <w:rFonts w:ascii="Times New Roman" w:hAnsi="Times New Roman" w:cs="Times New Roman"/>
          <w:sz w:val="24"/>
          <w:szCs w:val="24"/>
        </w:rPr>
        <w:t xml:space="preserve"> </w:t>
      </w:r>
      <w:r w:rsidR="00484DAF" w:rsidRPr="001D758E">
        <w:rPr>
          <w:rFonts w:ascii="Times New Roman" w:hAnsi="Times New Roman" w:cs="Times New Roman"/>
          <w:sz w:val="24"/>
          <w:szCs w:val="24"/>
        </w:rPr>
        <w:t xml:space="preserve">(ale nemusí být) </w:t>
      </w:r>
      <w:r w:rsidRPr="001D758E">
        <w:rPr>
          <w:rFonts w:ascii="Times New Roman" w:hAnsi="Times New Roman" w:cs="Times New Roman"/>
          <w:sz w:val="24"/>
          <w:szCs w:val="24"/>
        </w:rPr>
        <w:t>informace o dopravních předpisech (pravidla silničního provozu, změny v pravidlech, řešení křižovatek, …). Tuto část školení je nutné vnímat jako nepovinnou přidanou hodnotu školení, která přispívá k minimalizaci vzniku úrazu zaměstnance při řízení vozidla pro potřeby zaměstnavatele.</w:t>
      </w:r>
    </w:p>
    <w:p w14:paraId="58988FE1" w14:textId="5B9127F0" w:rsidR="004B2CDC" w:rsidRPr="001D758E" w:rsidRDefault="004B2CDC" w:rsidP="001D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758E">
        <w:rPr>
          <w:rFonts w:ascii="Times New Roman" w:hAnsi="Times New Roman" w:cs="Times New Roman"/>
          <w:sz w:val="24"/>
          <w:szCs w:val="24"/>
        </w:rPr>
        <w:t xml:space="preserve">Více informací o školení řidičů-referentů </w:t>
      </w:r>
      <w:r w:rsidR="002B254C" w:rsidRPr="001D758E">
        <w:rPr>
          <w:rFonts w:ascii="Times New Roman" w:hAnsi="Times New Roman" w:cs="Times New Roman"/>
          <w:sz w:val="24"/>
          <w:szCs w:val="24"/>
        </w:rPr>
        <w:t xml:space="preserve">bude uvedeno v některém dalším článku. </w:t>
      </w:r>
      <w:r w:rsidRPr="001D7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C6AFB" w14:textId="77777777" w:rsidR="00B924BA" w:rsidRPr="00D24EA1" w:rsidRDefault="00B924BA" w:rsidP="00B759A6">
      <w:pPr>
        <w:pStyle w:val="Saz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E194FA2" w14:textId="110D789B" w:rsidR="00EF4BDA" w:rsidRPr="00C161B1" w:rsidRDefault="00EF4BDA" w:rsidP="00B759A6">
      <w:pPr>
        <w:pStyle w:val="Saz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61B1">
        <w:rPr>
          <w:rFonts w:ascii="Times New Roman" w:hAnsi="Times New Roman" w:cs="Times New Roman"/>
          <w:b/>
          <w:bCs/>
          <w:sz w:val="24"/>
          <w:szCs w:val="24"/>
        </w:rPr>
        <w:t>1.2 Provozovatel vozidla</w:t>
      </w:r>
      <w:r w:rsidR="00C161B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161B1">
        <w:rPr>
          <w:rFonts w:ascii="Times New Roman" w:hAnsi="Times New Roman" w:cs="Times New Roman"/>
          <w:b/>
          <w:bCs/>
          <w:sz w:val="24"/>
          <w:szCs w:val="24"/>
        </w:rPr>
        <w:t>zaměstnavatel</w:t>
      </w:r>
    </w:p>
    <w:p w14:paraId="4B38BA60" w14:textId="2D477969" w:rsidR="00B759A6" w:rsidRPr="001D758E" w:rsidRDefault="00993478" w:rsidP="001D758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58E">
        <w:rPr>
          <w:rFonts w:ascii="Times New Roman" w:hAnsi="Times New Roman" w:cs="Times New Roman"/>
          <w:b/>
          <w:bCs/>
          <w:sz w:val="24"/>
          <w:szCs w:val="24"/>
        </w:rPr>
        <w:t>Zaměstnavatel provozující vozidla pro plnění pracovních úkolů je současně podle zákona č. 361/2000 Sb., také ,,provozovatelem vozidla“.</w:t>
      </w:r>
    </w:p>
    <w:p w14:paraId="015039DF" w14:textId="21EF88CB" w:rsidR="00993478" w:rsidRPr="00237FE3" w:rsidRDefault="00993478" w:rsidP="001D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758E">
        <w:rPr>
          <w:rFonts w:ascii="Times New Roman" w:hAnsi="Times New Roman" w:cs="Times New Roman"/>
          <w:b/>
          <w:bCs/>
          <w:sz w:val="24"/>
          <w:szCs w:val="24"/>
        </w:rPr>
        <w:t xml:space="preserve">Z tohoto titulu na zaměstnavatele dopadá několik zásadních povinností. </w:t>
      </w:r>
      <w:r w:rsidRPr="00237FE3">
        <w:rPr>
          <w:rFonts w:ascii="Times New Roman" w:hAnsi="Times New Roman" w:cs="Times New Roman"/>
          <w:sz w:val="24"/>
          <w:szCs w:val="24"/>
        </w:rPr>
        <w:t>Tyto záležitosti bývají OZO BOZP opomíjeny a tím i zaměstnavatel nemá nastavený systém</w:t>
      </w:r>
      <w:r w:rsidR="00135733" w:rsidRPr="00237FE3">
        <w:rPr>
          <w:rFonts w:ascii="Times New Roman" w:hAnsi="Times New Roman" w:cs="Times New Roman"/>
          <w:sz w:val="24"/>
          <w:szCs w:val="24"/>
        </w:rPr>
        <w:t xml:space="preserve"> managementu</w:t>
      </w:r>
      <w:r w:rsidR="00380E53" w:rsidRPr="00237FE3">
        <w:rPr>
          <w:rFonts w:ascii="Times New Roman" w:hAnsi="Times New Roman" w:cs="Times New Roman"/>
          <w:sz w:val="24"/>
          <w:szCs w:val="24"/>
        </w:rPr>
        <w:t>,</w:t>
      </w:r>
      <w:r w:rsidRPr="00237FE3">
        <w:rPr>
          <w:rFonts w:ascii="Times New Roman" w:hAnsi="Times New Roman" w:cs="Times New Roman"/>
          <w:sz w:val="24"/>
          <w:szCs w:val="24"/>
        </w:rPr>
        <w:t xml:space="preserve"> jak povinnosti </w:t>
      </w:r>
      <w:r w:rsidR="00375FF6" w:rsidRPr="00237FE3">
        <w:rPr>
          <w:rFonts w:ascii="Times New Roman" w:hAnsi="Times New Roman" w:cs="Times New Roman"/>
          <w:sz w:val="24"/>
          <w:szCs w:val="24"/>
        </w:rPr>
        <w:t xml:space="preserve">stanovené právním předpisem </w:t>
      </w:r>
      <w:r w:rsidRPr="00237FE3">
        <w:rPr>
          <w:rFonts w:ascii="Times New Roman" w:hAnsi="Times New Roman" w:cs="Times New Roman"/>
          <w:sz w:val="24"/>
          <w:szCs w:val="24"/>
        </w:rPr>
        <w:t xml:space="preserve">řádně zajistit. </w:t>
      </w:r>
    </w:p>
    <w:p w14:paraId="6EF552EB" w14:textId="77777777" w:rsidR="00375FF6" w:rsidRPr="00375FF6" w:rsidRDefault="00375FF6" w:rsidP="00B759A6">
      <w:pPr>
        <w:pStyle w:val="Saz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02AFFEB" w14:textId="6D55D146" w:rsidR="000F567A" w:rsidRDefault="009068C7" w:rsidP="00B75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375FF6">
        <w:rPr>
          <w:rFonts w:ascii="Times New Roman" w:hAnsi="Times New Roman" w:cs="Times New Roman"/>
          <w:b/>
          <w:bCs/>
          <w:sz w:val="24"/>
          <w:szCs w:val="24"/>
        </w:rPr>
        <w:t xml:space="preserve">1 Definice provozovatele  </w:t>
      </w:r>
    </w:p>
    <w:p w14:paraId="0F50EB0E" w14:textId="4FAE3E65" w:rsidR="00993478" w:rsidRPr="00993478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7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="00993478" w:rsidRPr="00993478">
        <w:rPr>
          <w:rFonts w:ascii="Times New Roman" w:hAnsi="Times New Roman" w:cs="Times New Roman"/>
          <w:b/>
          <w:bCs/>
          <w:sz w:val="24"/>
          <w:szCs w:val="24"/>
        </w:rPr>
        <w:t>zákona č. 361/2000 Sb.</w:t>
      </w:r>
      <w:r w:rsidR="000F56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52CCC4" w14:textId="145B5823" w:rsidR="00B759A6" w:rsidRPr="000F567A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567A">
        <w:rPr>
          <w:rFonts w:ascii="Times New Roman" w:hAnsi="Times New Roman" w:cs="Times New Roman"/>
          <w:b/>
          <w:bCs/>
          <w:sz w:val="24"/>
          <w:szCs w:val="24"/>
        </w:rPr>
        <w:t xml:space="preserve">Pro účely tohoto zákona </w:t>
      </w:r>
    </w:p>
    <w:p w14:paraId="35865784" w14:textId="50040363" w:rsidR="00B759A6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78">
        <w:rPr>
          <w:rFonts w:ascii="Times New Roman" w:hAnsi="Times New Roman" w:cs="Times New Roman"/>
          <w:b/>
          <w:bCs/>
          <w:sz w:val="24"/>
          <w:szCs w:val="24"/>
        </w:rPr>
        <w:t>b) provozovatel vozidla je vlastník</w:t>
      </w:r>
      <w:r w:rsidRPr="00993478">
        <w:rPr>
          <w:rFonts w:ascii="Times New Roman" w:hAnsi="Times New Roman" w:cs="Times New Roman"/>
          <w:sz w:val="24"/>
          <w:szCs w:val="24"/>
        </w:rPr>
        <w:t xml:space="preserve"> nebo jiná osoba, která je jako provozovatel zapsána v registru silničních vozidel podle zvláštního právního předpisu nebo obdobné evidenci jiného státu</w:t>
      </w:r>
      <w:r w:rsidR="00993478">
        <w:rPr>
          <w:rFonts w:ascii="Times New Roman" w:hAnsi="Times New Roman" w:cs="Times New Roman"/>
          <w:sz w:val="24"/>
          <w:szCs w:val="24"/>
        </w:rPr>
        <w:t>.</w:t>
      </w:r>
      <w:r w:rsidRPr="00993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2D15E" w14:textId="477FBD4A" w:rsidR="00EE4E69" w:rsidRPr="00993478" w:rsidRDefault="00EE4E69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69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Pokud je zaměstnavatel vlastníkem vozidla, je </w:t>
      </w:r>
      <w:r w:rsidR="00484DAF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provozovatelem</w:t>
      </w:r>
      <w:r w:rsidR="00484DAF">
        <w:rPr>
          <w:rFonts w:ascii="Times New Roman" w:hAnsi="Times New Roman" w:cs="Times New Roman"/>
          <w:sz w:val="24"/>
          <w:szCs w:val="24"/>
        </w:rPr>
        <w:t xml:space="preserve"> vozidla</w:t>
      </w:r>
      <w:r>
        <w:rPr>
          <w:rFonts w:ascii="Times New Roman" w:hAnsi="Times New Roman" w:cs="Times New Roman"/>
          <w:sz w:val="24"/>
          <w:szCs w:val="24"/>
        </w:rPr>
        <w:t xml:space="preserve"> a má dále uvedené povinnosti</w:t>
      </w:r>
      <w:r w:rsidR="00380E53">
        <w:rPr>
          <w:rFonts w:ascii="Times New Roman" w:hAnsi="Times New Roman" w:cs="Times New Roman"/>
          <w:sz w:val="24"/>
          <w:szCs w:val="24"/>
        </w:rPr>
        <w:t xml:space="preserve"> a odpovědnosti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83466" w14:textId="77777777" w:rsidR="00B759A6" w:rsidRPr="00375FF6" w:rsidRDefault="00B759A6" w:rsidP="00B759A6">
      <w:pPr>
        <w:pStyle w:val="Saz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A5F17E6" w14:textId="1E6DCC47" w:rsidR="00B759A6" w:rsidRPr="00993478" w:rsidRDefault="009068C7" w:rsidP="00B75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75FF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5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9A6" w:rsidRPr="00993478">
        <w:rPr>
          <w:rFonts w:ascii="Times New Roman" w:hAnsi="Times New Roman" w:cs="Times New Roman"/>
          <w:b/>
          <w:bCs/>
          <w:sz w:val="24"/>
          <w:szCs w:val="24"/>
        </w:rPr>
        <w:t xml:space="preserve">Povinnosti provozovatele vozidla </w:t>
      </w:r>
    </w:p>
    <w:p w14:paraId="550BC553" w14:textId="77777777" w:rsidR="00375FF6" w:rsidRPr="00375FF6" w:rsidRDefault="00375FF6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FF6">
        <w:rPr>
          <w:rFonts w:ascii="Times New Roman" w:hAnsi="Times New Roman" w:cs="Times New Roman"/>
          <w:b/>
          <w:bCs/>
          <w:sz w:val="24"/>
          <w:szCs w:val="24"/>
        </w:rPr>
        <w:t xml:space="preserve">§ 10 odst. </w:t>
      </w:r>
      <w:r w:rsidR="00B759A6" w:rsidRPr="00375F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5FF6">
        <w:rPr>
          <w:rFonts w:ascii="Times New Roman" w:hAnsi="Times New Roman" w:cs="Times New Roman"/>
          <w:b/>
          <w:bCs/>
          <w:sz w:val="24"/>
          <w:szCs w:val="24"/>
        </w:rPr>
        <w:t xml:space="preserve"> zákona č. 360/2000 Sb.:</w:t>
      </w:r>
      <w:r w:rsidR="00B759A6" w:rsidRPr="00375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4D3A8" w14:textId="79448769" w:rsidR="00B759A6" w:rsidRPr="00375FF6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FF6">
        <w:rPr>
          <w:rFonts w:ascii="Times New Roman" w:hAnsi="Times New Roman" w:cs="Times New Roman"/>
          <w:b/>
          <w:bCs/>
          <w:sz w:val="24"/>
          <w:szCs w:val="24"/>
        </w:rPr>
        <w:t>Provozovatel vozidla nesmí:</w:t>
      </w:r>
    </w:p>
    <w:p w14:paraId="68D8AC98" w14:textId="77777777" w:rsidR="00B759A6" w:rsidRPr="00993478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b/>
          <w:bCs/>
          <w:sz w:val="24"/>
          <w:szCs w:val="24"/>
        </w:rPr>
        <w:t>a) přikázat ani dovolit,</w:t>
      </w:r>
      <w:r w:rsidRPr="00993478">
        <w:rPr>
          <w:rFonts w:ascii="Times New Roman" w:hAnsi="Times New Roman" w:cs="Times New Roman"/>
          <w:sz w:val="24"/>
          <w:szCs w:val="24"/>
        </w:rPr>
        <w:t xml:space="preserve"> aby bylo v provozu na pozemních komunikacích užito vozidlo, které nesplňuje podmínky stanovené zvláštním právním předpisem, …</w:t>
      </w:r>
    </w:p>
    <w:p w14:paraId="5B6237E1" w14:textId="7808668E" w:rsidR="00B759A6" w:rsidRPr="00375FF6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b/>
          <w:bCs/>
          <w:sz w:val="24"/>
          <w:szCs w:val="24"/>
        </w:rPr>
        <w:t>b) svěřit řízení vozidla osobě,</w:t>
      </w:r>
      <w:r w:rsidRPr="00993478">
        <w:rPr>
          <w:rFonts w:ascii="Times New Roman" w:hAnsi="Times New Roman" w:cs="Times New Roman"/>
          <w:sz w:val="24"/>
          <w:szCs w:val="24"/>
        </w:rPr>
        <w:t xml:space="preserve"> která </w:t>
      </w:r>
      <w:r w:rsidRPr="00375FF6">
        <w:rPr>
          <w:rFonts w:ascii="Times New Roman" w:hAnsi="Times New Roman" w:cs="Times New Roman"/>
          <w:sz w:val="24"/>
          <w:szCs w:val="24"/>
        </w:rPr>
        <w:t xml:space="preserve">nesplňuje podmínky </w:t>
      </w:r>
      <w:hyperlink r:id="rId8" w:history="1">
        <w:r w:rsidRPr="00375FF6">
          <w:rPr>
            <w:rFonts w:ascii="Times New Roman" w:hAnsi="Times New Roman" w:cs="Times New Roman"/>
            <w:sz w:val="24"/>
            <w:szCs w:val="24"/>
          </w:rPr>
          <w:t>§ 3 odst. 2</w:t>
        </w:r>
      </w:hyperlink>
      <w:r w:rsidR="00375FF6">
        <w:rPr>
          <w:rFonts w:ascii="Times New Roman" w:hAnsi="Times New Roman" w:cs="Times New Roman"/>
          <w:sz w:val="24"/>
          <w:szCs w:val="24"/>
        </w:rPr>
        <w:t xml:space="preserve"> zákona č. 361/2000 Sb.</w:t>
      </w:r>
      <w:r w:rsidRPr="00375F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06ABD2" w14:textId="25815C43" w:rsidR="00B759A6" w:rsidRPr="00375FF6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b/>
          <w:bCs/>
          <w:sz w:val="24"/>
          <w:szCs w:val="24"/>
        </w:rPr>
        <w:t>c) svěřit řízení motorového vozidla osobě,</w:t>
      </w:r>
      <w:r w:rsidRPr="00375FF6">
        <w:rPr>
          <w:rFonts w:ascii="Times New Roman" w:hAnsi="Times New Roman" w:cs="Times New Roman"/>
          <w:sz w:val="24"/>
          <w:szCs w:val="24"/>
        </w:rPr>
        <w:t xml:space="preserve"> která nesplňuje podmínky podle </w:t>
      </w:r>
      <w:hyperlink r:id="rId9" w:history="1">
        <w:r w:rsidRPr="00375FF6">
          <w:rPr>
            <w:rFonts w:ascii="Times New Roman" w:hAnsi="Times New Roman" w:cs="Times New Roman"/>
            <w:sz w:val="24"/>
            <w:szCs w:val="24"/>
          </w:rPr>
          <w:t>§ 3 odst. 3</w:t>
        </w:r>
      </w:hyperlink>
      <w:r w:rsidR="00375FF6">
        <w:rPr>
          <w:rFonts w:ascii="Times New Roman" w:hAnsi="Times New Roman" w:cs="Times New Roman"/>
          <w:sz w:val="24"/>
          <w:szCs w:val="24"/>
        </w:rPr>
        <w:t xml:space="preserve"> zákona</w:t>
      </w:r>
      <w:r w:rsidRPr="00375F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FA8582" w14:textId="5B992B94" w:rsidR="00B759A6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b/>
          <w:bCs/>
          <w:sz w:val="24"/>
          <w:szCs w:val="24"/>
        </w:rPr>
        <w:t>d) přikázat nebo svěřit samostatné řízení vozidla osobě, o které nezná údaje</w:t>
      </w:r>
      <w:r w:rsidRPr="00993478">
        <w:rPr>
          <w:rFonts w:ascii="Times New Roman" w:hAnsi="Times New Roman" w:cs="Times New Roman"/>
          <w:sz w:val="24"/>
          <w:szCs w:val="24"/>
        </w:rPr>
        <w:t xml:space="preserve"> potřebné k určení její totožnosti. </w:t>
      </w:r>
    </w:p>
    <w:p w14:paraId="1E29B9DD" w14:textId="0BB4905C" w:rsidR="00EE4E69" w:rsidRPr="00993478" w:rsidRDefault="00EE4E69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69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Uvedené povinnosti dopadají na vrcholové vedení organizace. Proto je vhodné, aby zaměstnavatel (vedení firmy) určilo osobu odpovědnou za řízení procesu provozování vozidel. Tato odpovědná osoba </w:t>
      </w:r>
      <w:r w:rsidR="00484DAF">
        <w:rPr>
          <w:rFonts w:ascii="Times New Roman" w:hAnsi="Times New Roman" w:cs="Times New Roman"/>
          <w:sz w:val="24"/>
          <w:szCs w:val="24"/>
        </w:rPr>
        <w:t xml:space="preserve">s delegovanou odpovědností za provozování vozidel </w:t>
      </w:r>
      <w:r>
        <w:rPr>
          <w:rFonts w:ascii="Times New Roman" w:hAnsi="Times New Roman" w:cs="Times New Roman"/>
          <w:sz w:val="24"/>
          <w:szCs w:val="24"/>
        </w:rPr>
        <w:t xml:space="preserve">se dále nazývá ,,garážmistr“. </w:t>
      </w:r>
    </w:p>
    <w:p w14:paraId="52BB7065" w14:textId="77777777" w:rsidR="00B759A6" w:rsidRDefault="00B759A6" w:rsidP="00B75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60031C" w14:textId="5EBBEAF9" w:rsidR="00B759A6" w:rsidRPr="00375FF6" w:rsidRDefault="009068C7" w:rsidP="00B75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375FF6" w:rsidRPr="00375FF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759A6" w:rsidRPr="00375FF6">
        <w:rPr>
          <w:rFonts w:ascii="Times New Roman" w:hAnsi="Times New Roman" w:cs="Times New Roman"/>
          <w:b/>
          <w:bCs/>
          <w:sz w:val="24"/>
          <w:szCs w:val="24"/>
        </w:rPr>
        <w:t xml:space="preserve">Přestupky právnických a podnikajících fyzických osob </w:t>
      </w:r>
    </w:p>
    <w:p w14:paraId="2BC7D93B" w14:textId="5830551E" w:rsidR="00375FF6" w:rsidRPr="000F567A" w:rsidRDefault="00375FF6" w:rsidP="0037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567A">
        <w:rPr>
          <w:rFonts w:ascii="Times New Roman" w:hAnsi="Times New Roman" w:cs="Times New Roman"/>
          <w:b/>
          <w:bCs/>
          <w:sz w:val="24"/>
          <w:szCs w:val="24"/>
        </w:rPr>
        <w:t xml:space="preserve">§ 125d zákona č. 361/2000 Sb.: </w:t>
      </w:r>
    </w:p>
    <w:p w14:paraId="15921EF1" w14:textId="2AECF2AB" w:rsidR="00B759A6" w:rsidRPr="00375FF6" w:rsidRDefault="00375FF6" w:rsidP="00375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7A">
        <w:rPr>
          <w:rFonts w:ascii="Times New Roman" w:hAnsi="Times New Roman" w:cs="Times New Roman"/>
          <w:b/>
          <w:bCs/>
          <w:sz w:val="24"/>
          <w:szCs w:val="24"/>
        </w:rPr>
        <w:t xml:space="preserve">Odst. </w:t>
      </w:r>
      <w:r w:rsidR="00B759A6" w:rsidRPr="000F56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56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759A6" w:rsidRPr="00375FF6">
        <w:rPr>
          <w:rFonts w:ascii="Times New Roman" w:hAnsi="Times New Roman" w:cs="Times New Roman"/>
          <w:sz w:val="24"/>
          <w:szCs w:val="24"/>
        </w:rPr>
        <w:t xml:space="preserve"> </w:t>
      </w:r>
      <w:r w:rsidR="00B759A6" w:rsidRPr="00166194">
        <w:rPr>
          <w:rFonts w:ascii="Times New Roman" w:hAnsi="Times New Roman" w:cs="Times New Roman"/>
          <w:b/>
          <w:bCs/>
          <w:sz w:val="24"/>
          <w:szCs w:val="24"/>
        </w:rPr>
        <w:t>Právnická nebo podnikající fyzická osoba se dopustí přestupku</w:t>
      </w:r>
      <w:r w:rsidR="00B759A6" w:rsidRPr="00375FF6">
        <w:rPr>
          <w:rFonts w:ascii="Times New Roman" w:hAnsi="Times New Roman" w:cs="Times New Roman"/>
          <w:sz w:val="24"/>
          <w:szCs w:val="24"/>
        </w:rPr>
        <w:t xml:space="preserve"> tím, že jako provozovatel vozidla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59A6" w:rsidRPr="00375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00B81" w14:textId="2822B966" w:rsidR="00B759A6" w:rsidRPr="00375FF6" w:rsidRDefault="00B759A6" w:rsidP="000F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sz w:val="24"/>
          <w:szCs w:val="24"/>
        </w:rPr>
        <w:t xml:space="preserve">a) v rozporu s </w:t>
      </w:r>
      <w:hyperlink r:id="rId10" w:history="1">
        <w:r w:rsidRPr="00375FF6">
          <w:rPr>
            <w:rFonts w:ascii="Times New Roman" w:hAnsi="Times New Roman" w:cs="Times New Roman"/>
            <w:sz w:val="24"/>
            <w:szCs w:val="24"/>
          </w:rPr>
          <w:t>§ 10 odst. 1 písm. a)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přikáže nebo dovolí, aby bylo v provozu na pozemních komunikacích použito vozidla, které nesplňuje podmínky stanovené jiným právním předpisem, </w:t>
      </w:r>
    </w:p>
    <w:p w14:paraId="22297C4F" w14:textId="4CDEAE4A" w:rsidR="00B759A6" w:rsidRPr="00375FF6" w:rsidRDefault="00B759A6" w:rsidP="000F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sz w:val="24"/>
          <w:szCs w:val="24"/>
        </w:rPr>
        <w:t xml:space="preserve">b) v rozporu s </w:t>
      </w:r>
      <w:hyperlink r:id="rId11" w:history="1">
        <w:r w:rsidRPr="00375FF6">
          <w:rPr>
            <w:rFonts w:ascii="Times New Roman" w:hAnsi="Times New Roman" w:cs="Times New Roman"/>
            <w:sz w:val="24"/>
            <w:szCs w:val="24"/>
          </w:rPr>
          <w:t>§ 10 odst. 1 písm. b)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svěří řízení vozidla osobě, která nesplňuje podmínky podle </w:t>
      </w:r>
      <w:hyperlink r:id="rId12" w:history="1">
        <w:r w:rsidRPr="00375FF6">
          <w:rPr>
            <w:rFonts w:ascii="Times New Roman" w:hAnsi="Times New Roman" w:cs="Times New Roman"/>
            <w:sz w:val="24"/>
            <w:szCs w:val="24"/>
          </w:rPr>
          <w:t>§ 3 odst. 2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3" w:history="1">
        <w:r w:rsidRPr="00375FF6">
          <w:rPr>
            <w:rFonts w:ascii="Times New Roman" w:hAnsi="Times New Roman" w:cs="Times New Roman"/>
            <w:sz w:val="24"/>
            <w:szCs w:val="24"/>
          </w:rPr>
          <w:t>§ 5 odst. 2 písm. b)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4" w:history="1">
        <w:r w:rsidRPr="00375FF6">
          <w:rPr>
            <w:rFonts w:ascii="Times New Roman" w:hAnsi="Times New Roman" w:cs="Times New Roman"/>
            <w:sz w:val="24"/>
            <w:szCs w:val="24"/>
          </w:rPr>
          <w:t>c)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13A876" w14:textId="11A81153" w:rsidR="00B759A6" w:rsidRPr="00375FF6" w:rsidRDefault="00B759A6" w:rsidP="000F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sz w:val="24"/>
          <w:szCs w:val="24"/>
        </w:rPr>
        <w:t xml:space="preserve">c) v rozporu s </w:t>
      </w:r>
      <w:hyperlink r:id="rId15" w:history="1">
        <w:r w:rsidRPr="00375FF6">
          <w:rPr>
            <w:rFonts w:ascii="Times New Roman" w:hAnsi="Times New Roman" w:cs="Times New Roman"/>
            <w:sz w:val="24"/>
            <w:szCs w:val="24"/>
          </w:rPr>
          <w:t>§ 10 odst. 1 písm. c)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svěří řízení motorového vozidla osobě, která nesplňuje podmínky podle </w:t>
      </w:r>
      <w:hyperlink r:id="rId16" w:history="1">
        <w:r w:rsidRPr="00375FF6">
          <w:rPr>
            <w:rFonts w:ascii="Times New Roman" w:hAnsi="Times New Roman" w:cs="Times New Roman"/>
            <w:sz w:val="24"/>
            <w:szCs w:val="24"/>
          </w:rPr>
          <w:t>§ 3 odst. 3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45CB33" w14:textId="5B675043" w:rsidR="00B759A6" w:rsidRPr="00375FF6" w:rsidRDefault="00B759A6" w:rsidP="000F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sz w:val="24"/>
          <w:szCs w:val="24"/>
        </w:rPr>
        <w:t xml:space="preserve">d) v rozporu s </w:t>
      </w:r>
      <w:hyperlink r:id="rId17" w:history="1">
        <w:r w:rsidRPr="00375FF6">
          <w:rPr>
            <w:rFonts w:ascii="Times New Roman" w:hAnsi="Times New Roman" w:cs="Times New Roman"/>
            <w:sz w:val="24"/>
            <w:szCs w:val="24"/>
          </w:rPr>
          <w:t>§ 10 odst. 2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nezajistí, aby barevné provedení a označení vozidla bylo provedeno tak, aby nebylo zaměnitelné se zvláštním barevným provedením a označením vozidel Vojenské policie, policie, celní správy, obecní policie a Vězeňské služby, </w:t>
      </w:r>
    </w:p>
    <w:p w14:paraId="701D5406" w14:textId="132DD197" w:rsidR="00B759A6" w:rsidRPr="00375FF6" w:rsidRDefault="00B759A6" w:rsidP="000F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sz w:val="24"/>
          <w:szCs w:val="24"/>
        </w:rPr>
        <w:t xml:space="preserve">e) v rozporu s </w:t>
      </w:r>
      <w:hyperlink r:id="rId18" w:history="1">
        <w:r w:rsidRPr="00375FF6">
          <w:rPr>
            <w:rFonts w:ascii="Times New Roman" w:hAnsi="Times New Roman" w:cs="Times New Roman"/>
            <w:sz w:val="24"/>
            <w:szCs w:val="24"/>
          </w:rPr>
          <w:t>§ 10 odst. 1 písm. d)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přikáže řízení vozidla nebo svěří vozidlo osobě, o níž nezná údaje potřebné k určení její totožnosti, </w:t>
      </w:r>
    </w:p>
    <w:p w14:paraId="5A3FD8CC" w14:textId="0A9B3E4A" w:rsidR="00B759A6" w:rsidRPr="00375FF6" w:rsidRDefault="00B759A6" w:rsidP="000F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sz w:val="24"/>
          <w:szCs w:val="24"/>
        </w:rPr>
        <w:lastRenderedPageBreak/>
        <w:t xml:space="preserve">f) v rozporu s </w:t>
      </w:r>
      <w:hyperlink r:id="rId19" w:history="1">
        <w:r w:rsidRPr="00375FF6">
          <w:rPr>
            <w:rFonts w:ascii="Times New Roman" w:hAnsi="Times New Roman" w:cs="Times New Roman"/>
            <w:sz w:val="24"/>
            <w:szCs w:val="24"/>
          </w:rPr>
          <w:t>§ 3 odst. 4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použije antiradar, </w:t>
      </w:r>
    </w:p>
    <w:p w14:paraId="14183FF1" w14:textId="2FA3913B" w:rsidR="00B759A6" w:rsidRPr="00375FF6" w:rsidRDefault="00B759A6" w:rsidP="000F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F6">
        <w:rPr>
          <w:rFonts w:ascii="Times New Roman" w:hAnsi="Times New Roman" w:cs="Times New Roman"/>
          <w:sz w:val="24"/>
          <w:szCs w:val="24"/>
        </w:rPr>
        <w:t xml:space="preserve">g) v rozporu s </w:t>
      </w:r>
      <w:hyperlink r:id="rId20" w:history="1">
        <w:r w:rsidRPr="00375FF6">
          <w:rPr>
            <w:rFonts w:ascii="Times New Roman" w:hAnsi="Times New Roman" w:cs="Times New Roman"/>
            <w:sz w:val="24"/>
            <w:szCs w:val="24"/>
          </w:rPr>
          <w:t>§ 6b odst. 4</w:t>
        </w:r>
      </w:hyperlink>
      <w:r w:rsidRPr="00375FF6">
        <w:rPr>
          <w:rFonts w:ascii="Times New Roman" w:hAnsi="Times New Roman" w:cs="Times New Roman"/>
          <w:sz w:val="24"/>
          <w:szCs w:val="24"/>
        </w:rPr>
        <w:t xml:space="preserve"> neodevzdá osvědčení o registraci vozidla. </w:t>
      </w:r>
    </w:p>
    <w:p w14:paraId="0159BB99" w14:textId="1670F64D" w:rsidR="00B759A6" w:rsidRPr="00375FF6" w:rsidRDefault="000F567A" w:rsidP="00B7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7A">
        <w:rPr>
          <w:rFonts w:ascii="Times New Roman" w:hAnsi="Times New Roman" w:cs="Times New Roman"/>
          <w:b/>
          <w:bCs/>
          <w:sz w:val="24"/>
          <w:szCs w:val="24"/>
        </w:rPr>
        <w:t xml:space="preserve">Odst. </w:t>
      </w:r>
      <w:r w:rsidR="00B759A6" w:rsidRPr="000F56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56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759A6" w:rsidRPr="00375FF6">
        <w:rPr>
          <w:rFonts w:ascii="Times New Roman" w:hAnsi="Times New Roman" w:cs="Times New Roman"/>
          <w:sz w:val="24"/>
          <w:szCs w:val="24"/>
        </w:rPr>
        <w:t xml:space="preserve"> Za přestupek podle odstavce 1 písm. a) až g) lze uložit pokutu do 100 000 Kč. </w:t>
      </w:r>
    </w:p>
    <w:p w14:paraId="66B776D6" w14:textId="1DBF7458" w:rsidR="00B759A6" w:rsidRPr="00EE4E69" w:rsidRDefault="00EE4E69" w:rsidP="00D20A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E4E6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Poznámka: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80E53" w:rsidRPr="00380E53">
        <w:rPr>
          <w:rFonts w:ascii="Times New Roman" w:hAnsi="Times New Roman" w:cs="Times New Roman"/>
          <w:sz w:val="24"/>
          <w:szCs w:val="24"/>
          <w:lang w:eastAsia="cs-CZ"/>
        </w:rPr>
        <w:t>Určením garážmistra je definována osoba odpovědná v organizace za případné postihy, způsobené přestupky právnickou osobou.</w:t>
      </w:r>
      <w:r w:rsidR="00380E5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AEA037C" w14:textId="77777777" w:rsidR="00B759A6" w:rsidRDefault="00B759A6" w:rsidP="00D20A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cs-CZ"/>
        </w:rPr>
      </w:pPr>
    </w:p>
    <w:p w14:paraId="1F0FA428" w14:textId="532BEB77" w:rsidR="00552107" w:rsidRPr="00552107" w:rsidRDefault="00B759A6" w:rsidP="00D20A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cs-CZ"/>
        </w:rPr>
        <w:t>2</w:t>
      </w:r>
      <w:r w:rsidR="00552107" w:rsidRPr="00552107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cs-CZ"/>
        </w:rPr>
        <w:t>. Řidič-referent</w:t>
      </w:r>
    </w:p>
    <w:p w14:paraId="0FBB1F2C" w14:textId="3B936A3D" w:rsidR="00D20A3F" w:rsidRDefault="00C70A00" w:rsidP="00D20A3F">
      <w:pPr>
        <w:pStyle w:val="Bezmezer"/>
        <w:jc w:val="both"/>
        <w:rPr>
          <w:b/>
          <w:bCs/>
          <w:lang w:eastAsia="cs-CZ"/>
        </w:rPr>
      </w:pPr>
      <w:r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 pohledu právních předpisů 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(a</w:t>
      </w:r>
      <w:r w:rsidR="0086196A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le především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z pohledu </w:t>
      </w:r>
      <w:r w:rsidR="00D20A3F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všeobecně platných 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lékařských prohlídek</w:t>
      </w:r>
      <w:r w:rsidR="00D20A3F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řidičů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je </w:t>
      </w:r>
      <w:r w:rsidR="007C479C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řidiče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</w:t>
      </w:r>
      <w:r w:rsidR="007C479C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-referent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em takový zaměstnanec/řidič</w:t>
      </w:r>
      <w:r w:rsidR="007C479C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7C479C" w:rsidRPr="00552107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kte</w:t>
      </w:r>
      <w:r w:rsidR="00D73006" w:rsidRPr="00552107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rý</w:t>
      </w:r>
      <w:r w:rsidR="007C479C" w:rsidRPr="00552107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ne</w:t>
      </w:r>
      <w:r w:rsidR="00D73006" w:rsidRPr="00552107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naplňuje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ustanovení </w:t>
      </w:r>
      <w:r w:rsidR="007C479C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§ 87 odst. 1 písm. b) zákona č. 361/2000 Sb.</w:t>
      </w:r>
      <w:r w:rsidR="00D73006" w:rsidRPr="00D20A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 w:rsidR="00D20A3F">
        <w:rPr>
          <w:b/>
          <w:bCs/>
          <w:lang w:eastAsia="cs-CZ"/>
        </w:rPr>
        <w:t xml:space="preserve"> </w:t>
      </w:r>
    </w:p>
    <w:p w14:paraId="67F0A081" w14:textId="37A35330" w:rsidR="00D73006" w:rsidRPr="00552107" w:rsidRDefault="00D73006" w:rsidP="00D20A3F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52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,,Pravidelným lékařským prohlídkám je povinen se podrobovat:</w:t>
      </w:r>
    </w:p>
    <w:p w14:paraId="154A6A81" w14:textId="08E53142" w:rsidR="00D73006" w:rsidRDefault="00D73006" w:rsidP="00D20A3F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A3F">
        <w:rPr>
          <w:rFonts w:ascii="Times New Roman" w:hAnsi="Times New Roman" w:cs="Times New Roman"/>
          <w:i/>
          <w:iCs/>
          <w:sz w:val="24"/>
          <w:szCs w:val="24"/>
        </w:rPr>
        <w:t xml:space="preserve">b) řidič, který řídí motorové vozidlo v pracovněprávním vztahu a </w:t>
      </w:r>
      <w:r w:rsidRPr="00D20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něhož</w:t>
      </w:r>
      <w:r w:rsidRPr="00D20A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 řízení </w:t>
      </w:r>
      <w:r w:rsidRPr="00D20A3F">
        <w:rPr>
          <w:rFonts w:ascii="Times New Roman" w:hAnsi="Times New Roman" w:cs="Times New Roman"/>
          <w:i/>
          <w:iCs/>
          <w:sz w:val="24"/>
          <w:szCs w:val="24"/>
        </w:rPr>
        <w:t xml:space="preserve">motorového </w:t>
      </w:r>
      <w:r w:rsidRPr="00D20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vozidla druhem práce sjednaným v pracovní smlouvě.“</w:t>
      </w:r>
      <w:r w:rsidRPr="00D20A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9F65CD" w14:textId="0D11457D" w:rsidR="00D20A3F" w:rsidRPr="009068C7" w:rsidRDefault="00D20A3F" w:rsidP="00D20A3F">
      <w:pPr>
        <w:pStyle w:val="Bezmezer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02B654D" w14:textId="76A96000" w:rsidR="00552107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1D">
        <w:rPr>
          <w:rFonts w:ascii="Times New Roman" w:hAnsi="Times New Roman" w:cs="Times New Roman"/>
          <w:sz w:val="24"/>
          <w:szCs w:val="24"/>
        </w:rPr>
        <w:t xml:space="preserve">Jinak řečeno, </w:t>
      </w:r>
      <w:r w:rsidRPr="00552107">
        <w:rPr>
          <w:rFonts w:ascii="Times New Roman" w:hAnsi="Times New Roman" w:cs="Times New Roman"/>
          <w:b/>
          <w:bCs/>
          <w:sz w:val="24"/>
          <w:szCs w:val="24"/>
        </w:rPr>
        <w:t>řidič-referent řídí vozidlo pro potřeby zaměstnavatele</w:t>
      </w:r>
      <w:r w:rsidRPr="00EA411D">
        <w:rPr>
          <w:rFonts w:ascii="Times New Roman" w:hAnsi="Times New Roman" w:cs="Times New Roman"/>
          <w:sz w:val="24"/>
          <w:szCs w:val="24"/>
        </w:rPr>
        <w:t xml:space="preserve"> na základě dohody se zaměstnavatelem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107">
        <w:rPr>
          <w:rFonts w:ascii="Times New Roman" w:hAnsi="Times New Roman" w:cs="Times New Roman"/>
          <w:b/>
          <w:bCs/>
          <w:sz w:val="24"/>
          <w:szCs w:val="24"/>
        </w:rPr>
        <w:t>viz § 42 odst. 1 ZP.</w:t>
      </w:r>
      <w:r w:rsidRPr="00EA411D">
        <w:rPr>
          <w:rFonts w:ascii="Times New Roman" w:hAnsi="Times New Roman" w:cs="Times New Roman"/>
          <w:sz w:val="24"/>
          <w:szCs w:val="24"/>
        </w:rPr>
        <w:t xml:space="preserve"> Jedná se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A411D">
        <w:rPr>
          <w:rFonts w:ascii="Times New Roman" w:hAnsi="Times New Roman" w:cs="Times New Roman"/>
          <w:sz w:val="24"/>
          <w:szCs w:val="24"/>
        </w:rPr>
        <w:t>pracovní činnost</w:t>
      </w:r>
      <w:r w:rsidR="00B759A6">
        <w:rPr>
          <w:rFonts w:ascii="Times New Roman" w:hAnsi="Times New Roman" w:cs="Times New Roman"/>
          <w:sz w:val="24"/>
          <w:szCs w:val="24"/>
        </w:rPr>
        <w:t xml:space="preserve"> (o pracovní cestu)</w:t>
      </w:r>
      <w:r w:rsidRPr="00EA411D">
        <w:rPr>
          <w:rFonts w:ascii="Times New Roman" w:hAnsi="Times New Roman" w:cs="Times New Roman"/>
          <w:sz w:val="24"/>
          <w:szCs w:val="24"/>
        </w:rPr>
        <w:t xml:space="preserve"> vykonávanou nad rámec svých pracovních povinností a současně nemá </w:t>
      </w:r>
      <w:r>
        <w:rPr>
          <w:rFonts w:ascii="Times New Roman" w:hAnsi="Times New Roman" w:cs="Times New Roman"/>
          <w:sz w:val="24"/>
          <w:szCs w:val="24"/>
        </w:rPr>
        <w:t xml:space="preserve">zaměstnanec </w:t>
      </w:r>
      <w:r w:rsidRPr="00EA411D">
        <w:rPr>
          <w:rFonts w:ascii="Times New Roman" w:hAnsi="Times New Roman" w:cs="Times New Roman"/>
          <w:sz w:val="24"/>
          <w:szCs w:val="24"/>
        </w:rPr>
        <w:t>řízení vozidla sjednáno v pracovní smlouvě jako druh práce</w:t>
      </w:r>
      <w:r>
        <w:rPr>
          <w:rFonts w:ascii="Times New Roman" w:hAnsi="Times New Roman" w:cs="Times New Roman"/>
          <w:sz w:val="24"/>
          <w:szCs w:val="24"/>
        </w:rPr>
        <w:t xml:space="preserve">, tzn. </w:t>
      </w:r>
      <w:r w:rsidRPr="00552107">
        <w:rPr>
          <w:rFonts w:ascii="Times New Roman" w:hAnsi="Times New Roman" w:cs="Times New Roman"/>
          <w:b/>
          <w:bCs/>
          <w:sz w:val="24"/>
          <w:szCs w:val="24"/>
        </w:rPr>
        <w:t xml:space="preserve">nejedná se o řidiče podle </w:t>
      </w:r>
      <w:r w:rsidRPr="0055210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§ 87 odst. 1 písm. b) </w:t>
      </w:r>
      <w:r w:rsidRPr="00B759A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zákona č. 361/2000 Sb.</w:t>
      </w:r>
      <w:r w:rsidRPr="00552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4E49F" w14:textId="34539515" w:rsidR="003032CC" w:rsidRDefault="003032CC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AC265" w14:textId="0D39A7E8" w:rsidR="003032CC" w:rsidRDefault="003032CC" w:rsidP="003032CC">
      <w:pPr>
        <w:pStyle w:val="Saz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7C479C">
        <w:rPr>
          <w:rFonts w:ascii="Times New Roman" w:hAnsi="Times New Roman" w:cs="Times New Roman"/>
          <w:b/>
          <w:bCs/>
          <w:sz w:val="24"/>
          <w:szCs w:val="24"/>
        </w:rPr>
        <w:t>Definice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pojmu ,,řidič-referent“</w:t>
      </w:r>
      <w:r w:rsidRPr="007C4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7D8C5C" w14:textId="514E736F" w:rsidR="003032CC" w:rsidRPr="001D758E" w:rsidRDefault="003032CC" w:rsidP="001D758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58E">
        <w:rPr>
          <w:rFonts w:ascii="Times New Roman" w:hAnsi="Times New Roman" w:cs="Times New Roman"/>
          <w:sz w:val="24"/>
          <w:szCs w:val="24"/>
        </w:rPr>
        <w:t xml:space="preserve">Řidič-referent je zaměstnanec, který je držitelem řidičského oprávnění, který není osobou uvedenou v § 87 odst. 1 zákona č. 361/2000 Sb. </w:t>
      </w:r>
      <w:r w:rsidRPr="001D758E">
        <w:rPr>
          <w:rFonts w:ascii="Times New Roman" w:hAnsi="Times New Roman" w:cs="Times New Roman"/>
          <w:b/>
          <w:bCs/>
          <w:sz w:val="24"/>
          <w:szCs w:val="24"/>
        </w:rPr>
        <w:t>Jedná se o zaměstnance, který vedle své pracovní činnosti sjednané v pracovní smlouvě</w:t>
      </w:r>
      <w:r w:rsidRPr="001D758E">
        <w:rPr>
          <w:rFonts w:ascii="Times New Roman" w:hAnsi="Times New Roman" w:cs="Times New Roman"/>
          <w:sz w:val="24"/>
          <w:szCs w:val="24"/>
        </w:rPr>
        <w:t xml:space="preserve"> (např. manažer, obchodník, vedoucí údržby) </w:t>
      </w:r>
      <w:r w:rsidRPr="001D758E">
        <w:rPr>
          <w:rFonts w:ascii="Times New Roman" w:hAnsi="Times New Roman" w:cs="Times New Roman"/>
          <w:b/>
          <w:bCs/>
          <w:sz w:val="24"/>
          <w:szCs w:val="24"/>
        </w:rPr>
        <w:t>ještě příležitostně</w:t>
      </w:r>
      <w:r w:rsidRPr="001D758E">
        <w:rPr>
          <w:rFonts w:ascii="Times New Roman" w:hAnsi="Times New Roman" w:cs="Times New Roman"/>
          <w:sz w:val="24"/>
          <w:szCs w:val="24"/>
        </w:rPr>
        <w:t xml:space="preserve"> v rámci své pracovní činnosti </w:t>
      </w:r>
      <w:r w:rsidRPr="001D758E">
        <w:rPr>
          <w:rFonts w:ascii="Times New Roman" w:hAnsi="Times New Roman" w:cs="Times New Roman"/>
          <w:b/>
          <w:bCs/>
          <w:sz w:val="24"/>
          <w:szCs w:val="24"/>
        </w:rPr>
        <w:t>řídí pro potřeby zaměstnavatele motorové vozidlo.</w:t>
      </w:r>
    </w:p>
    <w:p w14:paraId="1BD9F652" w14:textId="77777777" w:rsidR="00552107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3CB55E0" w14:textId="113FAE0F" w:rsidR="00552107" w:rsidRPr="0086196A" w:rsidRDefault="009068C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2CC">
        <w:rPr>
          <w:rFonts w:ascii="Times New Roman" w:hAnsi="Times New Roman" w:cs="Times New Roman"/>
          <w:b/>
          <w:bCs/>
          <w:sz w:val="24"/>
          <w:szCs w:val="24"/>
        </w:rPr>
        <w:t>Charakteristika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107">
        <w:rPr>
          <w:rFonts w:ascii="Times New Roman" w:hAnsi="Times New Roman" w:cs="Times New Roman"/>
          <w:b/>
          <w:bCs/>
          <w:sz w:val="24"/>
          <w:szCs w:val="24"/>
        </w:rPr>
        <w:t>řidič</w:t>
      </w:r>
      <w:r w:rsidR="003032C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52107">
        <w:rPr>
          <w:rFonts w:ascii="Times New Roman" w:hAnsi="Times New Roman" w:cs="Times New Roman"/>
          <w:b/>
          <w:bCs/>
          <w:sz w:val="24"/>
          <w:szCs w:val="24"/>
        </w:rPr>
        <w:t>-referent</w:t>
      </w:r>
      <w:r w:rsidR="003032C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52107" w:rsidRPr="00861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A2912" w14:textId="6121449A" w:rsidR="00552107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1D">
        <w:rPr>
          <w:rFonts w:ascii="Times New Roman" w:hAnsi="Times New Roman" w:cs="Times New Roman"/>
          <w:sz w:val="24"/>
          <w:szCs w:val="24"/>
        </w:rPr>
        <w:t>Občas lze zaznamenat názory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11D">
        <w:rPr>
          <w:rFonts w:ascii="Times New Roman" w:hAnsi="Times New Roman" w:cs="Times New Roman"/>
          <w:sz w:val="24"/>
          <w:szCs w:val="24"/>
        </w:rPr>
        <w:t xml:space="preserve"> zpochybňující existenci pojmu ,,řidič-referent“</w:t>
      </w:r>
      <w:r>
        <w:rPr>
          <w:rFonts w:ascii="Times New Roman" w:hAnsi="Times New Roman" w:cs="Times New Roman"/>
          <w:sz w:val="24"/>
          <w:szCs w:val="24"/>
        </w:rPr>
        <w:t>, případně je rozporován význam tohoto pojmu</w:t>
      </w:r>
      <w:r w:rsidRPr="00EA411D">
        <w:rPr>
          <w:rFonts w:ascii="Times New Roman" w:hAnsi="Times New Roman" w:cs="Times New Roman"/>
          <w:sz w:val="24"/>
          <w:szCs w:val="24"/>
        </w:rPr>
        <w:t>. Ozývají se argumenty, že neexistuje oficiální definice řidiče-referenta v zákoníku práce anebo v jiném právním předpisu</w:t>
      </w:r>
      <w:r w:rsidR="004700E4">
        <w:rPr>
          <w:rFonts w:ascii="Times New Roman" w:hAnsi="Times New Roman" w:cs="Times New Roman"/>
          <w:sz w:val="24"/>
          <w:szCs w:val="24"/>
        </w:rPr>
        <w:t>. T</w:t>
      </w:r>
      <w:r w:rsidRPr="00EA411D">
        <w:rPr>
          <w:rFonts w:ascii="Times New Roman" w:hAnsi="Times New Roman" w:cs="Times New Roman"/>
          <w:sz w:val="24"/>
          <w:szCs w:val="24"/>
        </w:rPr>
        <w:t>udíž se vlastně neví, kdo to je řidič-referent?</w:t>
      </w:r>
    </w:p>
    <w:p w14:paraId="6CF6884E" w14:textId="0A309F2B" w:rsidR="00552107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0E4">
        <w:rPr>
          <w:rFonts w:ascii="Times New Roman" w:hAnsi="Times New Roman" w:cs="Times New Roman"/>
          <w:b/>
          <w:bCs/>
          <w:sz w:val="24"/>
          <w:szCs w:val="24"/>
        </w:rPr>
        <w:t>Nesdílím tyto názory.</w:t>
      </w:r>
      <w:r>
        <w:rPr>
          <w:rFonts w:ascii="Times New Roman" w:hAnsi="Times New Roman" w:cs="Times New Roman"/>
          <w:sz w:val="24"/>
          <w:szCs w:val="24"/>
        </w:rPr>
        <w:t xml:space="preserve"> Tento pojem se použív</w:t>
      </w:r>
      <w:r w:rsidR="00380E5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už </w:t>
      </w:r>
      <w:r w:rsidR="00380E53">
        <w:rPr>
          <w:rFonts w:ascii="Times New Roman" w:hAnsi="Times New Roman" w:cs="Times New Roman"/>
          <w:sz w:val="24"/>
          <w:szCs w:val="24"/>
        </w:rPr>
        <w:t>velmi dlouho</w:t>
      </w:r>
      <w:r w:rsidR="00B75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E53">
        <w:rPr>
          <w:rFonts w:ascii="Times New Roman" w:hAnsi="Times New Roman" w:cs="Times New Roman"/>
          <w:sz w:val="24"/>
          <w:szCs w:val="24"/>
        </w:rPr>
        <w:t xml:space="preserve">dokonce už </w:t>
      </w:r>
      <w:r>
        <w:rPr>
          <w:rFonts w:ascii="Times New Roman" w:hAnsi="Times New Roman" w:cs="Times New Roman"/>
          <w:sz w:val="24"/>
          <w:szCs w:val="24"/>
        </w:rPr>
        <w:t xml:space="preserve">v době ,,srpo-kladivové“ </w:t>
      </w:r>
      <w:r w:rsidR="00380E53">
        <w:rPr>
          <w:rFonts w:ascii="Times New Roman" w:hAnsi="Times New Roman" w:cs="Times New Roman"/>
          <w:sz w:val="24"/>
          <w:szCs w:val="24"/>
        </w:rPr>
        <w:t xml:space="preserve">byl </w:t>
      </w:r>
      <w:r w:rsidR="008E1781">
        <w:rPr>
          <w:rFonts w:ascii="Times New Roman" w:hAnsi="Times New Roman" w:cs="Times New Roman"/>
          <w:sz w:val="24"/>
          <w:szCs w:val="24"/>
        </w:rPr>
        <w:t xml:space="preserve">používán pojem </w:t>
      </w:r>
      <w:r w:rsidR="00380E53">
        <w:rPr>
          <w:rFonts w:ascii="Times New Roman" w:hAnsi="Times New Roman" w:cs="Times New Roman"/>
          <w:sz w:val="24"/>
          <w:szCs w:val="24"/>
        </w:rPr>
        <w:t xml:space="preserve">řidič-referent </w:t>
      </w:r>
      <w:r>
        <w:rPr>
          <w:rFonts w:ascii="Times New Roman" w:hAnsi="Times New Roman" w:cs="Times New Roman"/>
          <w:sz w:val="24"/>
          <w:szCs w:val="24"/>
        </w:rPr>
        <w:t xml:space="preserve">a to už je minimálně 40 roků. </w:t>
      </w:r>
      <w:r w:rsidRPr="003F26CA">
        <w:rPr>
          <w:rFonts w:ascii="Times New Roman" w:hAnsi="Times New Roman" w:cs="Times New Roman"/>
          <w:b/>
          <w:bCs/>
          <w:sz w:val="24"/>
          <w:szCs w:val="24"/>
        </w:rPr>
        <w:t>Je to natolik zaběhnutý pojem, že i Nejvyšší soud ČR ve svých judikátech pojem ,,řidič-referent“ běžně používá,</w:t>
      </w:r>
      <w:r>
        <w:rPr>
          <w:rFonts w:ascii="Times New Roman" w:hAnsi="Times New Roman" w:cs="Times New Roman"/>
          <w:sz w:val="24"/>
          <w:szCs w:val="24"/>
        </w:rPr>
        <w:t xml:space="preserve"> aniž význam pojmu vysvětluje, protože účastníci řízení použití pojmu v jejich sporu nerozporují</w:t>
      </w:r>
      <w:r w:rsidR="00380E53">
        <w:rPr>
          <w:rFonts w:ascii="Times New Roman" w:hAnsi="Times New Roman" w:cs="Times New Roman"/>
          <w:sz w:val="24"/>
          <w:szCs w:val="24"/>
        </w:rPr>
        <w:t xml:space="preserve"> ani </w:t>
      </w:r>
      <w:r>
        <w:rPr>
          <w:rFonts w:ascii="Times New Roman" w:hAnsi="Times New Roman" w:cs="Times New Roman"/>
          <w:sz w:val="24"/>
          <w:szCs w:val="24"/>
        </w:rPr>
        <w:t>nezpochybňují.</w:t>
      </w:r>
    </w:p>
    <w:p w14:paraId="48D80069" w14:textId="77777777" w:rsidR="00552107" w:rsidRPr="009068C7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3C3F05E" w14:textId="092AD053" w:rsidR="009068C7" w:rsidRDefault="009068C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107" w:rsidRPr="00FA7BE2">
        <w:rPr>
          <w:rFonts w:ascii="Times New Roman" w:hAnsi="Times New Roman" w:cs="Times New Roman"/>
          <w:b/>
          <w:bCs/>
          <w:sz w:val="24"/>
          <w:szCs w:val="24"/>
        </w:rPr>
        <w:t xml:space="preserve">Pracovní cesta </w:t>
      </w:r>
    </w:p>
    <w:p w14:paraId="2194A186" w14:textId="1329C053" w:rsidR="00552107" w:rsidRPr="00D20A3F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A3F">
        <w:rPr>
          <w:rFonts w:ascii="Times New Roman" w:hAnsi="Times New Roman" w:cs="Times New Roman"/>
          <w:b/>
          <w:bCs/>
          <w:sz w:val="24"/>
          <w:szCs w:val="24"/>
        </w:rPr>
        <w:t>§ 42 odst. 1 ZP:</w:t>
      </w:r>
    </w:p>
    <w:p w14:paraId="5E05624D" w14:textId="77777777" w:rsidR="00552107" w:rsidRPr="00FA7BE2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7BE2">
        <w:rPr>
          <w:rFonts w:ascii="Times New Roman" w:hAnsi="Times New Roman" w:cs="Times New Roman"/>
          <w:i/>
          <w:iCs/>
          <w:sz w:val="24"/>
          <w:szCs w:val="24"/>
        </w:rPr>
        <w:t xml:space="preserve">,,Pracovní cestou se rozumí časově omezené vyslání zaměstnance zaměstnavatelem k výkonu práce mimo sjednané místo výkonu práce. Zaměstnavatel </w:t>
      </w:r>
      <w:r w:rsidRPr="00D20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může vyslat zaměstnance</w:t>
      </w:r>
      <w:r w:rsidRPr="00FA7BE2">
        <w:rPr>
          <w:rFonts w:ascii="Times New Roman" w:hAnsi="Times New Roman" w:cs="Times New Roman"/>
          <w:i/>
          <w:iCs/>
          <w:sz w:val="24"/>
          <w:szCs w:val="24"/>
        </w:rPr>
        <w:t xml:space="preserve"> na dobu nezbytné potřeby </w:t>
      </w:r>
      <w:r w:rsidRPr="003F2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pracovní cestu</w:t>
      </w:r>
      <w:r w:rsidRPr="00FA7B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jen na základě dohody s ním.</w:t>
      </w:r>
      <w:r w:rsidRPr="00FA7BE2">
        <w:rPr>
          <w:rFonts w:ascii="Times New Roman" w:hAnsi="Times New Roman" w:cs="Times New Roman"/>
          <w:i/>
          <w:iCs/>
          <w:sz w:val="24"/>
          <w:szCs w:val="24"/>
        </w:rPr>
        <w:t xml:space="preserve"> Zaměstnanec na pracovní cestě koná práci podle pokynů vedoucího zaměstnance, který ho na pracovní cestu vyslal.“ </w:t>
      </w:r>
    </w:p>
    <w:p w14:paraId="73D78C4A" w14:textId="2D2CDA97" w:rsidR="00552107" w:rsidRDefault="00552107" w:rsidP="00D20A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5334B" w14:textId="2B97C551" w:rsidR="009068C7" w:rsidRPr="009068C7" w:rsidRDefault="009068C7" w:rsidP="009068C7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068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9068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Referentské vozidlo a řidič-referent</w:t>
      </w:r>
    </w:p>
    <w:p w14:paraId="522DB9BC" w14:textId="1F1939ED" w:rsidR="009068C7" w:rsidRDefault="009068C7" w:rsidP="009068C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0546D">
        <w:rPr>
          <w:rFonts w:ascii="Times New Roman" w:hAnsi="Times New Roman" w:cs="Times New Roman"/>
          <w:sz w:val="24"/>
          <w:szCs w:val="24"/>
          <w:lang w:eastAsia="cs-CZ"/>
        </w:rPr>
        <w:t>Pojem ,,řidič-referent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nebo referentské vozidlo</w:t>
      </w:r>
      <w:r w:rsidRPr="00B0546D">
        <w:rPr>
          <w:rFonts w:ascii="Times New Roman" w:hAnsi="Times New Roman" w:cs="Times New Roman"/>
          <w:sz w:val="24"/>
          <w:szCs w:val="24"/>
          <w:lang w:eastAsia="cs-CZ"/>
        </w:rPr>
        <w:t>“ je používán jako pojem zastřešující pro různé varianty řidičů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B0546D">
        <w:rPr>
          <w:rFonts w:ascii="Times New Roman" w:hAnsi="Times New Roman" w:cs="Times New Roman"/>
          <w:sz w:val="24"/>
          <w:szCs w:val="24"/>
          <w:lang w:eastAsia="cs-CZ"/>
        </w:rPr>
        <w:t>kteří řídí vozidlo pro potřeby zaměstnavatele</w:t>
      </w:r>
      <w:r w:rsidRPr="00E13CC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E1781">
        <w:rPr>
          <w:rFonts w:ascii="Times New Roman" w:hAnsi="Times New Roman" w:cs="Times New Roman"/>
          <w:sz w:val="24"/>
          <w:szCs w:val="24"/>
          <w:lang w:eastAsia="cs-CZ"/>
        </w:rPr>
        <w:t xml:space="preserve">a současně rozlišujeme </w:t>
      </w:r>
      <w:r w:rsidR="006942FE">
        <w:rPr>
          <w:rFonts w:ascii="Times New Roman" w:hAnsi="Times New Roman" w:cs="Times New Roman"/>
          <w:sz w:val="24"/>
          <w:szCs w:val="24"/>
          <w:lang w:eastAsia="cs-CZ"/>
        </w:rPr>
        <w:t xml:space="preserve">různé </w:t>
      </w:r>
      <w:r>
        <w:rPr>
          <w:rFonts w:ascii="Times New Roman" w:hAnsi="Times New Roman" w:cs="Times New Roman"/>
          <w:sz w:val="24"/>
          <w:szCs w:val="24"/>
          <w:lang w:eastAsia="cs-CZ"/>
        </w:rPr>
        <w:t>druhy vozidel používaných pro plnění úkolů pro zaměstnavatele</w:t>
      </w:r>
      <w:r w:rsidR="003F26C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F3B33F1" w14:textId="1AD98AC6" w:rsidR="009068C7" w:rsidRPr="006942FE" w:rsidRDefault="006942FE" w:rsidP="006942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.1 </w:t>
      </w:r>
      <w:r w:rsidR="009068C7" w:rsidRPr="006942F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Řidič-referent – standardní režim </w:t>
      </w:r>
      <w:r w:rsidR="004700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700E4">
        <w:rPr>
          <w:rFonts w:ascii="Times New Roman" w:hAnsi="Times New Roman" w:cs="Times New Roman"/>
          <w:sz w:val="24"/>
          <w:szCs w:val="24"/>
          <w:lang w:eastAsia="cs-CZ"/>
        </w:rPr>
        <w:t xml:space="preserve">jedná se o 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občasné řízení vozidla </w:t>
      </w:r>
      <w:r w:rsidR="004700E4">
        <w:rPr>
          <w:rFonts w:ascii="Times New Roman" w:hAnsi="Times New Roman" w:cs="Times New Roman"/>
          <w:sz w:val="24"/>
          <w:szCs w:val="24"/>
          <w:lang w:eastAsia="cs-CZ"/>
        </w:rPr>
        <w:t xml:space="preserve">zaměstnancem 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>pro potřeby zaměstnavatele, řidičem může být referent, vedoucí údržby</w:t>
      </w:r>
      <w:r w:rsidR="004700E4">
        <w:rPr>
          <w:rFonts w:ascii="Times New Roman" w:hAnsi="Times New Roman" w:cs="Times New Roman"/>
          <w:sz w:val="24"/>
          <w:szCs w:val="24"/>
          <w:lang w:eastAsia="cs-CZ"/>
        </w:rPr>
        <w:t>/oddělení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>, mistr, …</w:t>
      </w:r>
    </w:p>
    <w:p w14:paraId="5D448BCD" w14:textId="19E9A48F" w:rsidR="009068C7" w:rsidRPr="006942FE" w:rsidRDefault="006942FE" w:rsidP="006942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.2 </w:t>
      </w:r>
      <w:r w:rsidR="009068C7" w:rsidRPr="006942F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Řidič-referent – vozidlo je pracovištěm zaměstnance –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oproti řízení vozidla ve standardním režimu, jsou v tomto případě všechny cesty zaměstnance (z pohledu pracovního úrazu) vnímány jako cesty pracovní, jinak řečeno - pokud dojde k úrazu zaměstnance při řízení vozidla, jedná se vždy o pracovní úraz, </w:t>
      </w:r>
      <w:r w:rsidR="003F26CA">
        <w:rPr>
          <w:rFonts w:ascii="Times New Roman" w:hAnsi="Times New Roman" w:cs="Times New Roman"/>
          <w:sz w:val="24"/>
          <w:szCs w:val="24"/>
          <w:lang w:eastAsia="cs-CZ"/>
        </w:rPr>
        <w:t>viz rozsudek NS, sp. zn. 21 Cdo 1755/2002.</w:t>
      </w:r>
    </w:p>
    <w:p w14:paraId="29B41CDA" w14:textId="3DDAC5CA" w:rsidR="009068C7" w:rsidRPr="006942FE" w:rsidRDefault="006942FE" w:rsidP="006942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.3 </w:t>
      </w:r>
      <w:r w:rsidR="009068C7" w:rsidRPr="006942F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Manažer – použití vozidla i pro soukromé účely –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jedná se o zvláštní režim používání vozidla, kdy vozidlo lze používat (na základě rozhodnutí zaměstnavatele) i k soukromým účelům zaměstnance</w:t>
      </w:r>
      <w:r w:rsidR="008E1781">
        <w:rPr>
          <w:rFonts w:ascii="Times New Roman" w:hAnsi="Times New Roman" w:cs="Times New Roman"/>
          <w:sz w:val="24"/>
          <w:szCs w:val="24"/>
          <w:lang w:eastAsia="cs-CZ"/>
        </w:rPr>
        <w:t>/manažera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>, evidence cest musí poskytovat údaje o jaký druh cesty se jednalo, j</w:t>
      </w:r>
      <w:r w:rsidR="004700E4">
        <w:rPr>
          <w:rFonts w:ascii="Times New Roman" w:hAnsi="Times New Roman" w:cs="Times New Roman"/>
          <w:sz w:val="24"/>
          <w:szCs w:val="24"/>
          <w:lang w:eastAsia="cs-CZ"/>
        </w:rPr>
        <w:t xml:space="preserve">de 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>o manažerský benefit a proto název ,,manažerská vozidla“</w:t>
      </w:r>
      <w:r w:rsidR="003F26CA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DC3A7D1" w14:textId="5573385E" w:rsidR="009068C7" w:rsidRPr="006942FE" w:rsidRDefault="006942FE" w:rsidP="006942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.4 </w:t>
      </w:r>
      <w:r w:rsidR="009068C7" w:rsidRPr="006942F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Vozidlo zapůjčené – půjčovna vozidel –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tento způsob používání vozidla lze použít pro všechny shora uvedené varianty, je povinností zaměstnavatele stanovit pravidla pro půjčování vozidel (</w:t>
      </w:r>
      <w:r w:rsidR="00960C66">
        <w:rPr>
          <w:rFonts w:ascii="Times New Roman" w:hAnsi="Times New Roman" w:cs="Times New Roman"/>
          <w:sz w:val="24"/>
          <w:szCs w:val="24"/>
          <w:lang w:eastAsia="cs-CZ"/>
        </w:rPr>
        <w:t xml:space="preserve">pravidla zapracovat do 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>vnitřní</w:t>
      </w:r>
      <w:r w:rsidR="00960C66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předpis</w:t>
      </w:r>
      <w:r w:rsidR="00960C66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zaměstnavatele)</w:t>
      </w:r>
      <w:r w:rsidR="003F26C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5105176" w14:textId="5CD86ACC" w:rsidR="009068C7" w:rsidRPr="006942FE" w:rsidRDefault="006942FE" w:rsidP="006942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 w:rsidR="003032C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.5 </w:t>
      </w:r>
      <w:r w:rsidR="009068C7" w:rsidRPr="006942F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Soukromé vozidlo zaměstnance -</w:t>
      </w:r>
      <w:r w:rsidR="009068C7" w:rsidRPr="006942FE">
        <w:rPr>
          <w:rFonts w:ascii="Times New Roman" w:hAnsi="Times New Roman" w:cs="Times New Roman"/>
          <w:sz w:val="24"/>
          <w:szCs w:val="24"/>
          <w:lang w:eastAsia="cs-CZ"/>
        </w:rPr>
        <w:t xml:space="preserve"> je povinností zaměstnavatele, stanovit pravidla pro používání soukromých vozidel pro potřeby zaměstnavatele (vnitřní předpis zaměstnavatele).</w:t>
      </w:r>
    </w:p>
    <w:p w14:paraId="6E120FB4" w14:textId="77777777" w:rsidR="009068C7" w:rsidRPr="00E13CC0" w:rsidRDefault="009068C7" w:rsidP="009068C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B9262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Poznámka: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 všechny shora uvedené varianty řízení vozidla pro potřeby zaměstnavatele je používán pojem ,,řidič-referent“.</w:t>
      </w:r>
    </w:p>
    <w:p w14:paraId="2CCA9E3C" w14:textId="77777777" w:rsidR="009068C7" w:rsidRPr="00C161B1" w:rsidRDefault="009068C7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F78DBB" w14:textId="77777777" w:rsidR="00552107" w:rsidRPr="00C161B1" w:rsidRDefault="00552107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DDD48BF" w14:textId="136B8BBB" w:rsidR="00552107" w:rsidRPr="00552107" w:rsidRDefault="00B759A6" w:rsidP="00D20A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</w:t>
      </w:r>
      <w:r w:rsidR="00552107" w:rsidRPr="0055210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Lékařské prohlídky podle § 87 zákona č. 361/2000 Sb.</w:t>
      </w:r>
    </w:p>
    <w:p w14:paraId="6AA381FB" w14:textId="17FD58B6" w:rsidR="00D20A3F" w:rsidRPr="00D20A3F" w:rsidRDefault="00D20A3F" w:rsidP="00D20A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A3F">
        <w:rPr>
          <w:rFonts w:ascii="Times New Roman" w:hAnsi="Times New Roman" w:cs="Times New Roman"/>
          <w:b/>
          <w:bCs/>
          <w:sz w:val="24"/>
          <w:szCs w:val="24"/>
        </w:rPr>
        <w:t>Poznámka k všeobecně platným lékařským prohlídkám řidičů</w:t>
      </w:r>
      <w:r w:rsidR="005521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05B8">
        <w:rPr>
          <w:rFonts w:ascii="Times New Roman" w:hAnsi="Times New Roman" w:cs="Times New Roman"/>
          <w:b/>
          <w:bCs/>
          <w:sz w:val="24"/>
          <w:szCs w:val="24"/>
        </w:rPr>
        <w:t>podle § 87 zákona č. 361/2000 Sb.</w:t>
      </w:r>
    </w:p>
    <w:p w14:paraId="690B7828" w14:textId="77777777" w:rsidR="00552107" w:rsidRPr="00552107" w:rsidRDefault="00552107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50984AB" w14:textId="60DF13E7" w:rsidR="00D20A3F" w:rsidRPr="000505B8" w:rsidRDefault="000505B8" w:rsidP="00D20A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B8">
        <w:rPr>
          <w:rFonts w:ascii="Times New Roman" w:hAnsi="Times New Roman" w:cs="Times New Roman"/>
          <w:b/>
          <w:bCs/>
          <w:sz w:val="24"/>
          <w:szCs w:val="24"/>
        </w:rPr>
        <w:t>Uveden</w:t>
      </w:r>
      <w:r w:rsidR="00552107">
        <w:rPr>
          <w:rFonts w:ascii="Times New Roman" w:hAnsi="Times New Roman" w:cs="Times New Roman"/>
          <w:b/>
          <w:bCs/>
          <w:sz w:val="24"/>
          <w:szCs w:val="24"/>
        </w:rPr>
        <w:t>é ustanovení</w:t>
      </w:r>
      <w:r w:rsidRPr="000505B8">
        <w:rPr>
          <w:rFonts w:ascii="Times New Roman" w:hAnsi="Times New Roman" w:cs="Times New Roman"/>
          <w:b/>
          <w:bCs/>
          <w:sz w:val="24"/>
          <w:szCs w:val="24"/>
        </w:rPr>
        <w:t xml:space="preserve"> rozlišuje u řidičů dva druhy </w:t>
      </w:r>
      <w:r w:rsidR="00691D79">
        <w:rPr>
          <w:rFonts w:ascii="Times New Roman" w:hAnsi="Times New Roman" w:cs="Times New Roman"/>
          <w:b/>
          <w:bCs/>
          <w:sz w:val="24"/>
          <w:szCs w:val="24"/>
        </w:rPr>
        <w:t xml:space="preserve">všeobecných </w:t>
      </w:r>
      <w:r w:rsidRPr="000505B8">
        <w:rPr>
          <w:rFonts w:ascii="Times New Roman" w:hAnsi="Times New Roman" w:cs="Times New Roman"/>
          <w:b/>
          <w:bCs/>
          <w:sz w:val="24"/>
          <w:szCs w:val="24"/>
        </w:rPr>
        <w:t>lékařských prohlídek:</w:t>
      </w:r>
    </w:p>
    <w:p w14:paraId="2CB31D72" w14:textId="77777777" w:rsidR="00552107" w:rsidRPr="00552107" w:rsidRDefault="00552107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CF5BFDF" w14:textId="2F28A7E3" w:rsidR="00691D79" w:rsidRDefault="006942FE" w:rsidP="0055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505B8" w:rsidRPr="00691D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1D79" w:rsidRPr="00691D79">
        <w:rPr>
          <w:rFonts w:ascii="Times New Roman" w:hAnsi="Times New Roman" w:cs="Times New Roman"/>
          <w:b/>
          <w:bCs/>
          <w:sz w:val="24"/>
          <w:szCs w:val="24"/>
        </w:rPr>
        <w:t xml:space="preserve"> Řidiči z povolání</w:t>
      </w:r>
      <w:r w:rsidR="000505B8" w:rsidRPr="00691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764A5" w14:textId="6FA4B662" w:rsidR="000505B8" w:rsidRPr="00C161B1" w:rsidRDefault="000505B8" w:rsidP="0005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6194">
        <w:rPr>
          <w:rFonts w:ascii="Times New Roman" w:hAnsi="Times New Roman" w:cs="Times New Roman"/>
          <w:b/>
          <w:bCs/>
          <w:sz w:val="24"/>
          <w:szCs w:val="24"/>
        </w:rPr>
        <w:t>Lékařské prohlídky ,,řidičů z povolání“ podle § 87 odst. 2 zákona č. 361/2000 Sb.:</w:t>
      </w:r>
      <w:r w:rsidRPr="00691D79">
        <w:rPr>
          <w:rFonts w:ascii="Times New Roman" w:hAnsi="Times New Roman" w:cs="Times New Roman"/>
          <w:sz w:val="24"/>
          <w:szCs w:val="24"/>
        </w:rPr>
        <w:t xml:space="preserve"> </w:t>
      </w:r>
      <w:r w:rsidRPr="00C161B1">
        <w:rPr>
          <w:rFonts w:ascii="Times New Roman" w:hAnsi="Times New Roman" w:cs="Times New Roman"/>
          <w:i/>
          <w:iCs/>
          <w:sz w:val="24"/>
          <w:szCs w:val="24"/>
        </w:rPr>
        <w:t xml:space="preserve">,,Vstupní lékařské prohlídce je osoba uvedená v odstavci 1 (§ 87 zákona č. 361/2000 Sb.) povinna se podrobit před zahájením výkonu činnosti uvedené v odstavci 1 (§ 87 zákona), dalším pravidelným lékařským prohlídkám pak do dovršení 50 let věku každé dva roky a po dovršení 50 let věku každoročně.“ </w:t>
      </w:r>
    </w:p>
    <w:p w14:paraId="3EDBA00A" w14:textId="0BF6C30D" w:rsidR="000505B8" w:rsidRDefault="000505B8" w:rsidP="00D20A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C66">
        <w:rPr>
          <w:rFonts w:ascii="Times New Roman" w:hAnsi="Times New Roman" w:cs="Times New Roman"/>
          <w:sz w:val="24"/>
          <w:szCs w:val="24"/>
        </w:rPr>
        <w:t>Shora uvedené ustanovení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C66">
        <w:rPr>
          <w:rFonts w:ascii="Times New Roman" w:hAnsi="Times New Roman" w:cs="Times New Roman"/>
          <w:sz w:val="24"/>
          <w:szCs w:val="24"/>
        </w:rPr>
        <w:t>na řidiče-referenty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C66">
        <w:rPr>
          <w:rFonts w:ascii="Times New Roman" w:hAnsi="Times New Roman" w:cs="Times New Roman"/>
          <w:sz w:val="24"/>
          <w:szCs w:val="24"/>
        </w:rPr>
        <w:t>vůbec nedopadá</w:t>
      </w:r>
      <w:r w:rsidR="00691D79" w:rsidRPr="00960C66">
        <w:rPr>
          <w:rFonts w:ascii="Times New Roman" w:hAnsi="Times New Roman" w:cs="Times New Roman"/>
          <w:sz w:val="24"/>
          <w:szCs w:val="24"/>
        </w:rPr>
        <w:t>.</w:t>
      </w:r>
      <w:r w:rsidR="00691D79" w:rsidRPr="00960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D79">
        <w:rPr>
          <w:rFonts w:ascii="Times New Roman" w:hAnsi="Times New Roman" w:cs="Times New Roman"/>
          <w:sz w:val="24"/>
          <w:szCs w:val="24"/>
        </w:rPr>
        <w:t>Z</w:t>
      </w:r>
      <w:r w:rsidRPr="00691D79">
        <w:rPr>
          <w:rFonts w:ascii="Times New Roman" w:hAnsi="Times New Roman" w:cs="Times New Roman"/>
          <w:sz w:val="24"/>
          <w:szCs w:val="24"/>
        </w:rPr>
        <w:t>aměstnanec může řídit vozidlo pro potřeby zaměstnavatele buď jako řidič z povolání, tzn. má tuto činnost uvedenu v pracovní smlouvě anebo jako řidič-referent</w:t>
      </w:r>
      <w:r w:rsidR="00691D79" w:rsidRPr="00691D79">
        <w:rPr>
          <w:rFonts w:ascii="Times New Roman" w:hAnsi="Times New Roman" w:cs="Times New Roman"/>
          <w:sz w:val="24"/>
          <w:szCs w:val="24"/>
        </w:rPr>
        <w:t xml:space="preserve">. </w:t>
      </w:r>
      <w:r w:rsidR="00691D79" w:rsidRPr="00960C66">
        <w:rPr>
          <w:rFonts w:ascii="Times New Roman" w:hAnsi="Times New Roman" w:cs="Times New Roman"/>
          <w:b/>
          <w:bCs/>
          <w:sz w:val="24"/>
          <w:szCs w:val="24"/>
        </w:rPr>
        <w:t>Dvojrole není možná,</w:t>
      </w:r>
      <w:r w:rsidRPr="00691D79">
        <w:rPr>
          <w:rFonts w:ascii="Times New Roman" w:hAnsi="Times New Roman" w:cs="Times New Roman"/>
          <w:sz w:val="24"/>
          <w:szCs w:val="24"/>
        </w:rPr>
        <w:t xml:space="preserve"> viz shora uvedené informace.</w:t>
      </w:r>
    </w:p>
    <w:p w14:paraId="3D96084D" w14:textId="2F63F6F0" w:rsidR="00691D79" w:rsidRDefault="00691D79" w:rsidP="00D20A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1D79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Občas lze v článcích o řidičích-referentech zaznamenat chybné použití shora uvedeného právního ustanovení. 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>Proto je zde tato lékařská prohlídka uvedena,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194">
        <w:rPr>
          <w:rFonts w:ascii="Times New Roman" w:hAnsi="Times New Roman" w:cs="Times New Roman"/>
          <w:b/>
          <w:bCs/>
          <w:sz w:val="24"/>
          <w:szCs w:val="24"/>
        </w:rPr>
        <w:t>přestože se řidičů-referentů netýká</w:t>
      </w:r>
      <w:r w:rsidR="00C161B1" w:rsidRPr="001661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161B1">
        <w:rPr>
          <w:rFonts w:ascii="Times New Roman" w:hAnsi="Times New Roman" w:cs="Times New Roman"/>
          <w:sz w:val="24"/>
          <w:szCs w:val="24"/>
        </w:rPr>
        <w:t xml:space="preserve"> ale vztahuje se jen na řidiče z povolání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B59F9" w14:textId="77777777" w:rsidR="00552107" w:rsidRPr="00552107" w:rsidRDefault="00552107" w:rsidP="00D20A3F">
      <w:pPr>
        <w:pStyle w:val="Bezmezer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C9B4081" w14:textId="7585F583" w:rsidR="00691D79" w:rsidRPr="00691D79" w:rsidRDefault="006942FE" w:rsidP="00D20A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91D79" w:rsidRPr="00691D79">
        <w:rPr>
          <w:rFonts w:ascii="Times New Roman" w:hAnsi="Times New Roman" w:cs="Times New Roman"/>
          <w:b/>
          <w:bCs/>
          <w:sz w:val="24"/>
          <w:szCs w:val="24"/>
        </w:rPr>
        <w:t>2 Řidiči ve věku 65 roků a více</w:t>
      </w:r>
    </w:p>
    <w:p w14:paraId="7F5029D2" w14:textId="4F7FF020" w:rsidR="00691D79" w:rsidRPr="00552107" w:rsidRDefault="00691D79" w:rsidP="00D20A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107">
        <w:rPr>
          <w:rFonts w:ascii="Times New Roman" w:hAnsi="Times New Roman" w:cs="Times New Roman"/>
          <w:b/>
          <w:bCs/>
          <w:sz w:val="24"/>
          <w:szCs w:val="24"/>
        </w:rPr>
        <w:t>Lékařské prohlídky ,,řidičů - občanů“ podle § 87 odst. 3 zákona č. 361/2000 Sb.:</w:t>
      </w:r>
    </w:p>
    <w:p w14:paraId="14AA916F" w14:textId="746B9698" w:rsidR="00691D79" w:rsidRPr="0001061C" w:rsidRDefault="00691D79" w:rsidP="00D20A3F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061C">
        <w:rPr>
          <w:rFonts w:ascii="Times New Roman" w:hAnsi="Times New Roman" w:cs="Times New Roman"/>
          <w:i/>
          <w:iCs/>
          <w:sz w:val="24"/>
          <w:szCs w:val="24"/>
        </w:rPr>
        <w:t xml:space="preserve">,,Držitel řidičského oprávnění, který není osobou uvedenou v odstavci 1 </w:t>
      </w:r>
      <w:r w:rsidR="0001061C" w:rsidRPr="0001061C">
        <w:rPr>
          <w:rFonts w:ascii="Times New Roman" w:hAnsi="Times New Roman" w:cs="Times New Roman"/>
          <w:i/>
          <w:iCs/>
          <w:sz w:val="24"/>
          <w:szCs w:val="24"/>
        </w:rPr>
        <w:t xml:space="preserve">(§ 87 </w:t>
      </w:r>
      <w:r w:rsidRPr="0001061C">
        <w:rPr>
          <w:rFonts w:ascii="Times New Roman" w:hAnsi="Times New Roman" w:cs="Times New Roman"/>
          <w:i/>
          <w:iCs/>
          <w:sz w:val="24"/>
          <w:szCs w:val="24"/>
        </w:rPr>
        <w:t>zákona</w:t>
      </w:r>
      <w:r w:rsidR="0001061C" w:rsidRPr="0001061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106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1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povinen se podrobit pravidelné lékařské prohlídce nejdříve šest měsíců před dovršením 65 a 68 let věku a nejpozději v den dovršení stanoveného věku, po dovršení 68 let věku</w:t>
      </w:r>
      <w:r w:rsidRPr="00010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pak každé dva roky.</w:t>
      </w:r>
      <w:r w:rsidR="0001061C" w:rsidRPr="0001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14:paraId="0F2B49F1" w14:textId="66C27E5C" w:rsidR="00800E04" w:rsidRDefault="0001061C" w:rsidP="000106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1D79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U tohoto ustanovení je obrácený problém než u bodu č. </w:t>
      </w:r>
      <w:r w:rsidR="00960C6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2107">
        <w:rPr>
          <w:rFonts w:ascii="Times New Roman" w:hAnsi="Times New Roman" w:cs="Times New Roman"/>
          <w:sz w:val="24"/>
          <w:szCs w:val="24"/>
        </w:rPr>
        <w:t>.</w:t>
      </w:r>
      <w:r w:rsidR="008E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Zaznamenal jsem názory, že jde o ustanovení platné </w:t>
      </w:r>
      <w:r w:rsidR="00800E04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pro občany a zaměstnavatel se tudíž nemusí a prý také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nesmí touto zdravotní způsobilostí u svých </w:t>
      </w:r>
      <w:r w:rsidR="00800E04">
        <w:rPr>
          <w:rFonts w:ascii="Times New Roman" w:hAnsi="Times New Roman" w:cs="Times New Roman"/>
          <w:sz w:val="24"/>
          <w:szCs w:val="24"/>
        </w:rPr>
        <w:t>zaměstnanců/</w:t>
      </w:r>
      <w:r>
        <w:rPr>
          <w:rFonts w:ascii="Times New Roman" w:hAnsi="Times New Roman" w:cs="Times New Roman"/>
          <w:sz w:val="24"/>
          <w:szCs w:val="24"/>
        </w:rPr>
        <w:t xml:space="preserve">řidičů-referentů zabývat. 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>Dle mého názoru jde o hluboký omyl.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E04">
        <w:rPr>
          <w:rFonts w:ascii="Times New Roman" w:hAnsi="Times New Roman" w:cs="Times New Roman"/>
          <w:sz w:val="24"/>
          <w:szCs w:val="24"/>
        </w:rPr>
        <w:t xml:space="preserve">Tento </w:t>
      </w:r>
      <w:r w:rsidR="00C24FE3">
        <w:rPr>
          <w:rFonts w:ascii="Times New Roman" w:hAnsi="Times New Roman" w:cs="Times New Roman"/>
          <w:sz w:val="24"/>
          <w:szCs w:val="24"/>
        </w:rPr>
        <w:t xml:space="preserve">můj </w:t>
      </w:r>
      <w:r w:rsidR="00800E04">
        <w:rPr>
          <w:rFonts w:ascii="Times New Roman" w:hAnsi="Times New Roman" w:cs="Times New Roman"/>
          <w:sz w:val="24"/>
          <w:szCs w:val="24"/>
        </w:rPr>
        <w:t xml:space="preserve">závěr </w:t>
      </w:r>
      <w:r>
        <w:rPr>
          <w:rFonts w:ascii="Times New Roman" w:hAnsi="Times New Roman" w:cs="Times New Roman"/>
          <w:sz w:val="24"/>
          <w:szCs w:val="24"/>
        </w:rPr>
        <w:t xml:space="preserve">vychází z ustanovení </w:t>
      </w:r>
      <w:r w:rsidR="00800E04">
        <w:rPr>
          <w:rFonts w:ascii="Times New Roman" w:hAnsi="Times New Roman" w:cs="Times New Roman"/>
          <w:sz w:val="24"/>
          <w:szCs w:val="24"/>
        </w:rPr>
        <w:t xml:space="preserve">§ 103 odst. 1 písm. a) </w:t>
      </w:r>
      <w:r>
        <w:rPr>
          <w:rFonts w:ascii="Times New Roman" w:hAnsi="Times New Roman" w:cs="Times New Roman"/>
          <w:sz w:val="24"/>
          <w:szCs w:val="24"/>
        </w:rPr>
        <w:t>ZP</w:t>
      </w:r>
      <w:r w:rsidR="00800E04">
        <w:rPr>
          <w:rFonts w:ascii="Times New Roman" w:hAnsi="Times New Roman" w:cs="Times New Roman"/>
          <w:sz w:val="24"/>
          <w:szCs w:val="24"/>
        </w:rPr>
        <w:t>:</w:t>
      </w:r>
    </w:p>
    <w:p w14:paraId="101EE75F" w14:textId="4CD04E5F" w:rsidR="00800E04" w:rsidRPr="00800E04" w:rsidRDefault="00800E04" w:rsidP="00800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0E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,,Zaměstnavatel je povinen: </w:t>
      </w:r>
    </w:p>
    <w:p w14:paraId="132F13FF" w14:textId="75154467" w:rsidR="00800E04" w:rsidRPr="00800E04" w:rsidRDefault="00800E04" w:rsidP="00800E04">
      <w:pPr>
        <w:pStyle w:val="Bezmezer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0E04">
        <w:rPr>
          <w:rFonts w:ascii="Times New Roman" w:hAnsi="Times New Roman" w:cs="Times New Roman"/>
          <w:b/>
          <w:i/>
          <w:iCs/>
          <w:sz w:val="24"/>
          <w:szCs w:val="24"/>
        </w:rPr>
        <w:t>a) nepřipustit,</w:t>
      </w:r>
      <w:r w:rsidRPr="0080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00E04">
        <w:rPr>
          <w:rFonts w:ascii="Times New Roman" w:hAnsi="Times New Roman" w:cs="Times New Roman"/>
          <w:b/>
          <w:i/>
          <w:iCs/>
          <w:sz w:val="24"/>
          <w:szCs w:val="24"/>
        </w:rPr>
        <w:t>aby</w:t>
      </w:r>
      <w:r w:rsidRPr="0080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zaměstnanec </w:t>
      </w:r>
      <w:r w:rsidRPr="00800E04">
        <w:rPr>
          <w:rFonts w:ascii="Times New Roman" w:hAnsi="Times New Roman" w:cs="Times New Roman"/>
          <w:b/>
          <w:i/>
          <w:iCs/>
          <w:sz w:val="24"/>
          <w:szCs w:val="24"/>
        </w:rPr>
        <w:t>vykonával</w:t>
      </w:r>
      <w:r w:rsidRPr="0080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zakázané práce a </w:t>
      </w:r>
      <w:r w:rsidRPr="00800E04">
        <w:rPr>
          <w:rFonts w:ascii="Times New Roman" w:hAnsi="Times New Roman" w:cs="Times New Roman"/>
          <w:b/>
          <w:i/>
          <w:iCs/>
          <w:sz w:val="24"/>
          <w:szCs w:val="24"/>
        </w:rPr>
        <w:t>práce, jejichž náročnost by neodpovídala</w:t>
      </w:r>
      <w:r w:rsidRPr="0080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00E04">
        <w:rPr>
          <w:rFonts w:ascii="Times New Roman" w:hAnsi="Times New Roman" w:cs="Times New Roman"/>
          <w:b/>
          <w:i/>
          <w:iCs/>
          <w:sz w:val="24"/>
          <w:szCs w:val="24"/>
        </w:rPr>
        <w:t>jeho</w:t>
      </w:r>
      <w:r w:rsidRPr="0080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schopnostem a </w:t>
      </w:r>
      <w:r w:rsidRPr="00800E04">
        <w:rPr>
          <w:rFonts w:ascii="Times New Roman" w:hAnsi="Times New Roman" w:cs="Times New Roman"/>
          <w:b/>
          <w:i/>
          <w:iCs/>
          <w:sz w:val="24"/>
          <w:szCs w:val="24"/>
        </w:rPr>
        <w:t>zdravotní způsobilosti.“</w:t>
      </w:r>
    </w:p>
    <w:p w14:paraId="4BEE2784" w14:textId="77777777" w:rsidR="00800E04" w:rsidRPr="009068C7" w:rsidRDefault="00800E04" w:rsidP="00800E04">
      <w:pPr>
        <w:pStyle w:val="Bezmezer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7B64D21E" w14:textId="77777777" w:rsidR="00367AEF" w:rsidRDefault="00C24FE3" w:rsidP="000106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jiným právním předpisem stanovena pro řidiče podmínka zdravotní způsobilosti, 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>musí zaměstnavatel u ři</w:t>
      </w:r>
      <w:r w:rsidR="0001061C" w:rsidRPr="00960C66">
        <w:rPr>
          <w:rFonts w:ascii="Times New Roman" w:hAnsi="Times New Roman" w:cs="Times New Roman"/>
          <w:b/>
          <w:bCs/>
          <w:sz w:val="24"/>
          <w:szCs w:val="24"/>
        </w:rPr>
        <w:t>dič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>ů</w:t>
      </w:r>
      <w:r w:rsidR="0001061C" w:rsidRPr="00960C66">
        <w:rPr>
          <w:rFonts w:ascii="Times New Roman" w:hAnsi="Times New Roman" w:cs="Times New Roman"/>
          <w:b/>
          <w:bCs/>
          <w:sz w:val="24"/>
          <w:szCs w:val="24"/>
        </w:rPr>
        <w:t>-referent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 xml:space="preserve">ů ve stanoveném věku vyžadovat předložení </w:t>
      </w:r>
      <w:r w:rsidR="00367AEF" w:rsidRPr="00960C66">
        <w:rPr>
          <w:rFonts w:ascii="Times New Roman" w:hAnsi="Times New Roman" w:cs="Times New Roman"/>
          <w:b/>
          <w:bCs/>
          <w:sz w:val="24"/>
          <w:szCs w:val="24"/>
        </w:rPr>
        <w:t>dokladu o zdravotní způsobilosti</w:t>
      </w:r>
      <w:r w:rsidR="00367AEF">
        <w:rPr>
          <w:rFonts w:ascii="Times New Roman" w:hAnsi="Times New Roman" w:cs="Times New Roman"/>
          <w:sz w:val="24"/>
          <w:szCs w:val="24"/>
        </w:rPr>
        <w:t xml:space="preserve"> k řízení vozidla.</w:t>
      </w:r>
    </w:p>
    <w:p w14:paraId="46F87D84" w14:textId="66DC25A2" w:rsidR="0001061C" w:rsidRDefault="00367AEF" w:rsidP="000106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nedoložení zdravotní způsobilosti k řízení vozidla, </w:t>
      </w:r>
      <w:r w:rsidRPr="00166194">
        <w:rPr>
          <w:rFonts w:ascii="Times New Roman" w:hAnsi="Times New Roman" w:cs="Times New Roman"/>
          <w:b/>
          <w:bCs/>
          <w:sz w:val="24"/>
          <w:szCs w:val="24"/>
        </w:rPr>
        <w:t>musí zaměstnavatel vyčlenit zaměstnance ze seznamu řidičů-referentů</w:t>
      </w:r>
      <w:r>
        <w:rPr>
          <w:rFonts w:ascii="Times New Roman" w:hAnsi="Times New Roman" w:cs="Times New Roman"/>
          <w:sz w:val="24"/>
          <w:szCs w:val="24"/>
        </w:rPr>
        <w:t xml:space="preserve"> a nesmí zaměstnance vyslat na pracovní cestu s tím, že bude vozidlo řídit. </w:t>
      </w:r>
    </w:p>
    <w:p w14:paraId="177B9612" w14:textId="77777777" w:rsidR="00763E2B" w:rsidRDefault="00367AEF" w:rsidP="000106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E2B">
        <w:rPr>
          <w:rFonts w:ascii="Times New Roman" w:hAnsi="Times New Roman" w:cs="Times New Roman"/>
          <w:b/>
          <w:bCs/>
          <w:sz w:val="24"/>
          <w:szCs w:val="24"/>
        </w:rPr>
        <w:t>Závěrečná poznámka:</w:t>
      </w:r>
      <w:r w:rsidRPr="0036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Tato lékařská prohlídka (řidičů ve věku 65 roků a více) 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>se řidičů-referentů týká</w:t>
      </w:r>
      <w:r w:rsidR="00763E2B" w:rsidRPr="00960C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63E2B">
        <w:rPr>
          <w:rFonts w:ascii="Times New Roman" w:hAnsi="Times New Roman" w:cs="Times New Roman"/>
          <w:sz w:val="24"/>
          <w:szCs w:val="24"/>
        </w:rPr>
        <w:t xml:space="preserve"> </w:t>
      </w:r>
      <w:r w:rsidR="00763E2B" w:rsidRPr="00166194">
        <w:rPr>
          <w:rFonts w:ascii="Times New Roman" w:hAnsi="Times New Roman" w:cs="Times New Roman"/>
          <w:b/>
          <w:bCs/>
          <w:sz w:val="24"/>
          <w:szCs w:val="24"/>
        </w:rPr>
        <w:t>ale je zde několik ale ..</w:t>
      </w:r>
      <w:r w:rsidRPr="001661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D94F0" w14:textId="77777777" w:rsidR="008E40DB" w:rsidRDefault="00763E2B" w:rsidP="00763E2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67AEF">
        <w:rPr>
          <w:rFonts w:ascii="Times New Roman" w:hAnsi="Times New Roman" w:cs="Times New Roman"/>
          <w:sz w:val="24"/>
          <w:szCs w:val="24"/>
        </w:rPr>
        <w:t>ékařskou prohlídku si zajišťuje u svého ošetřujícího lékaře každý</w:t>
      </w:r>
      <w:r>
        <w:rPr>
          <w:rFonts w:ascii="Times New Roman" w:hAnsi="Times New Roman" w:cs="Times New Roman"/>
          <w:sz w:val="24"/>
          <w:szCs w:val="24"/>
        </w:rPr>
        <w:t xml:space="preserve"> zaměstnanec sám</w:t>
      </w:r>
      <w:r w:rsidR="008E40DB">
        <w:rPr>
          <w:rFonts w:ascii="Times New Roman" w:hAnsi="Times New Roman" w:cs="Times New Roman"/>
          <w:sz w:val="24"/>
          <w:szCs w:val="24"/>
        </w:rPr>
        <w:t>,</w:t>
      </w:r>
    </w:p>
    <w:p w14:paraId="41911290" w14:textId="13F1634A" w:rsidR="00763E2B" w:rsidRDefault="00763E2B" w:rsidP="00763E2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vyšetření není prováděno v rámci pracovnělékařské prohlídky zaměstnanců,</w:t>
      </w:r>
    </w:p>
    <w:p w14:paraId="34A484B4" w14:textId="0B8DE781" w:rsidR="00763E2B" w:rsidRDefault="00763E2B" w:rsidP="00763E2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povinností zaměstnavatele</w:t>
      </w:r>
      <w:r w:rsidR="0036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u relevantních zaměstnanců ověřit, zda může zaměstnance/řidiče</w:t>
      </w:r>
      <w:r w:rsidR="008E40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referent</w:t>
      </w:r>
      <w:r w:rsidR="009068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nadále pověřovat (na základě dohody</w:t>
      </w:r>
      <w:r w:rsidR="001A498F">
        <w:rPr>
          <w:rFonts w:ascii="Times New Roman" w:hAnsi="Times New Roman" w:cs="Times New Roman"/>
          <w:sz w:val="24"/>
          <w:szCs w:val="24"/>
        </w:rPr>
        <w:t xml:space="preserve"> s ním</w:t>
      </w:r>
      <w:r>
        <w:rPr>
          <w:rFonts w:ascii="Times New Roman" w:hAnsi="Times New Roman" w:cs="Times New Roman"/>
          <w:sz w:val="24"/>
          <w:szCs w:val="24"/>
        </w:rPr>
        <w:t>) řízením vozidla pro potřeby zaměstnavatele,</w:t>
      </w:r>
    </w:p>
    <w:p w14:paraId="2CB794A5" w14:textId="712A9129" w:rsidR="00367AEF" w:rsidRDefault="00763E2B" w:rsidP="00763E2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zaměstnanec/řidič-referent si náklady související s vyšetřením a vystavením lékařské zprávy o způsobilosti řídit vozidlo ve věku 65 roků a více hradí sám, viz § 87 odst. 6 zákona č. 361/2000 Sb.</w:t>
      </w:r>
      <w:r w:rsidR="008E40DB">
        <w:rPr>
          <w:rFonts w:ascii="Times New Roman" w:hAnsi="Times New Roman" w:cs="Times New Roman"/>
          <w:sz w:val="24"/>
          <w:szCs w:val="24"/>
        </w:rPr>
        <w:t>,</w:t>
      </w:r>
    </w:p>
    <w:p w14:paraId="090FC0A4" w14:textId="2897FD3B" w:rsidR="008E40DB" w:rsidRDefault="008E40DB" w:rsidP="00763E2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nelze </w:t>
      </w:r>
      <w:r w:rsidR="009068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oficiálně</w:t>
      </w:r>
      <w:r w:rsidR="0090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náklady zaměstnavatelem za uvedené vyšetření refundovat (daňové předpisy tento postup neumožňují).</w:t>
      </w:r>
    </w:p>
    <w:p w14:paraId="44741FE5" w14:textId="35F87DB1" w:rsidR="00D73006" w:rsidRPr="00C161B1" w:rsidRDefault="00D73006" w:rsidP="00D7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9AAEEC" w14:textId="47C92CD3" w:rsidR="00FA7BE2" w:rsidRPr="00D24EA1" w:rsidRDefault="001C220E" w:rsidP="00D7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Poznámka: </w:t>
      </w:r>
      <w:r w:rsidR="00B759A6" w:rsidRPr="00D24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Lékařské prohlídky řidičů-referentů podle vyhlášky č. 79/2013 Sb. budou předmětem dalšíh</w:t>
      </w:r>
      <w:r w:rsidR="00B92626" w:rsidRPr="00D24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B759A6" w:rsidRPr="00D24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článku</w:t>
      </w:r>
      <w:r w:rsidR="00B92626" w:rsidRPr="00D24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řidičích-referentech</w:t>
      </w:r>
      <w:r w:rsidR="00B759A6" w:rsidRPr="00D24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6AF6009" w14:textId="5572A3AF" w:rsidR="00EA411D" w:rsidRPr="001C220E" w:rsidRDefault="00E261C2" w:rsidP="00D7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220E">
        <w:rPr>
          <w:rFonts w:ascii="Times New Roman" w:hAnsi="Times New Roman" w:cs="Times New Roman"/>
          <w:sz w:val="16"/>
          <w:szCs w:val="16"/>
        </w:rPr>
        <w:t xml:space="preserve"> </w:t>
      </w:r>
      <w:r w:rsidR="00EA411D" w:rsidRPr="001C220E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1C2B032" w14:textId="7CB287F0" w:rsidR="00EA411D" w:rsidRPr="00884BF9" w:rsidRDefault="00EA411D" w:rsidP="00D7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1F2066" w14:textId="7FE00A08" w:rsidR="00BD1812" w:rsidRPr="00C161B1" w:rsidRDefault="00C161B1" w:rsidP="00BD1812">
      <w:pPr>
        <w:pStyle w:val="Saz-prvn"/>
        <w:rPr>
          <w:rFonts w:ascii="Times New Roman" w:hAnsi="Times New Roman" w:cs="Times New Roman"/>
          <w:b/>
          <w:bCs/>
          <w:sz w:val="28"/>
          <w:szCs w:val="28"/>
        </w:rPr>
      </w:pPr>
      <w:r w:rsidRPr="001C220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r w:rsidR="003E28E9" w:rsidRPr="001C220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Hlavní v</w:t>
      </w:r>
      <w:r w:rsidRPr="001C220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ýstupy z tohoto článku</w:t>
      </w:r>
    </w:p>
    <w:p w14:paraId="49FD3DCC" w14:textId="309F03DE" w:rsidR="00135733" w:rsidRDefault="00135733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vnitřní předpis o procesu provozování vozidel musí být zaměstnavatelem zpracován,</w:t>
      </w:r>
    </w:p>
    <w:p w14:paraId="6D72F0B4" w14:textId="4E767F84" w:rsidR="00135733" w:rsidRDefault="00135733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zaměstnavatel</w:t>
      </w:r>
      <w:r w:rsidR="00960C66">
        <w:rPr>
          <w:rFonts w:ascii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provozujícího vozidla, dopadají i povinnosti provozovatele vozidla,</w:t>
      </w:r>
    </w:p>
    <w:p w14:paraId="4DDB15A0" w14:textId="631AF934" w:rsidR="001C220E" w:rsidRDefault="001C220E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zaměstnavatel nese odpovědnost za porušení povinností stanovených provozovateli,</w:t>
      </w:r>
    </w:p>
    <w:p w14:paraId="3427D23D" w14:textId="3306BA9A" w:rsidR="00135733" w:rsidRDefault="00135733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zaměstnavatel ,,musí“ stanovit odpovědnou osobu za provoz vozidel - ,,garážmistr</w:t>
      </w:r>
      <w:r w:rsidR="00960C66">
        <w:rPr>
          <w:rFonts w:ascii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sz w:val="24"/>
          <w:szCs w:val="24"/>
          <w:lang w:eastAsia="cs-CZ"/>
        </w:rPr>
        <w:t>“,</w:t>
      </w:r>
    </w:p>
    <w:p w14:paraId="07567E41" w14:textId="26AF3845" w:rsidR="003E28E9" w:rsidRDefault="003E28E9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dohoda o vykonání pracovní cesty musí být sjednána před zahájením cesty,</w:t>
      </w:r>
    </w:p>
    <w:p w14:paraId="2B0E658A" w14:textId="1A7BAE22" w:rsidR="003E28E9" w:rsidRDefault="003E28E9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řidič</w:t>
      </w:r>
      <w:r w:rsidR="001C220E">
        <w:rPr>
          <w:rFonts w:ascii="Times New Roman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hAnsi="Times New Roman" w:cs="Times New Roman"/>
          <w:sz w:val="24"/>
          <w:szCs w:val="24"/>
          <w:lang w:eastAsia="cs-CZ"/>
        </w:rPr>
        <w:t>-referent</w:t>
      </w:r>
      <w:r w:rsidR="001C220E">
        <w:rPr>
          <w:rFonts w:ascii="Times New Roman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</w:t>
      </w:r>
      <w:r w:rsidR="001C220E">
        <w:rPr>
          <w:rFonts w:ascii="Times New Roman" w:hAnsi="Times New Roman" w:cs="Times New Roman"/>
          <w:sz w:val="24"/>
          <w:szCs w:val="24"/>
          <w:lang w:eastAsia="cs-CZ"/>
        </w:rPr>
        <w:t>sou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220E">
        <w:rPr>
          <w:rFonts w:ascii="Times New Roman" w:hAnsi="Times New Roman" w:cs="Times New Roman"/>
          <w:sz w:val="24"/>
          <w:szCs w:val="24"/>
          <w:lang w:eastAsia="cs-CZ"/>
        </w:rPr>
        <w:t>vedle referentů, ved. zaměstnanců i vrcholov</w:t>
      </w:r>
      <w:r w:rsidR="00960C66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="001C220E">
        <w:rPr>
          <w:rFonts w:ascii="Times New Roman" w:hAnsi="Times New Roman" w:cs="Times New Roman"/>
          <w:sz w:val="24"/>
          <w:szCs w:val="24"/>
          <w:lang w:eastAsia="cs-CZ"/>
        </w:rPr>
        <w:t xml:space="preserve"> manažeři,</w:t>
      </w:r>
    </w:p>
    <w:p w14:paraId="6418C457" w14:textId="5A0A99A8" w:rsidR="001C220E" w:rsidRDefault="001C220E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referentským vozidlem je vozidlo z půjčovny nebo soukromé vozidlo řidiče-referenta,</w:t>
      </w:r>
    </w:p>
    <w:p w14:paraId="48194A24" w14:textId="1E8429EC" w:rsidR="00135733" w:rsidRDefault="00135733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školení řidičů-referentů musí </w:t>
      </w:r>
      <w:r w:rsidR="003F26CA">
        <w:rPr>
          <w:rFonts w:ascii="Times New Roman" w:hAnsi="Times New Roman" w:cs="Times New Roman"/>
          <w:sz w:val="24"/>
          <w:szCs w:val="24"/>
          <w:lang w:eastAsia="cs-CZ"/>
        </w:rPr>
        <w:t xml:space="preserve">zajišťovat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zaměstnavatel </w:t>
      </w:r>
      <w:r w:rsidR="003E28E9">
        <w:rPr>
          <w:rFonts w:ascii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hAnsi="Times New Roman" w:cs="Times New Roman"/>
          <w:sz w:val="24"/>
          <w:szCs w:val="24"/>
          <w:lang w:eastAsia="cs-CZ"/>
        </w:rPr>
        <w:t>pravideln</w:t>
      </w:r>
      <w:r w:rsidR="003E28E9">
        <w:rPr>
          <w:rFonts w:ascii="Times New Roman" w:hAnsi="Times New Roman" w:cs="Times New Roman"/>
          <w:sz w:val="24"/>
          <w:szCs w:val="24"/>
          <w:lang w:eastAsia="cs-CZ"/>
        </w:rPr>
        <w:t>ých intervalech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66BCA143" w14:textId="0EDA4704" w:rsidR="00C161B1" w:rsidRDefault="00135733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prioritně je předmětem školení řidičů-referentů návod/návody výrobce k vozidlům,</w:t>
      </w:r>
    </w:p>
    <w:p w14:paraId="66E32C62" w14:textId="75FD5EA2" w:rsidR="00135733" w:rsidRDefault="00135733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prioritně je předmětem školení řidičů-referentů vnitřní předpis o provozování vozidel,</w:t>
      </w:r>
    </w:p>
    <w:p w14:paraId="14246BB5" w14:textId="30B9A5AA" w:rsidR="00135733" w:rsidRDefault="003E28E9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školení řidičů-referentů o pravidlech silničního provozu je nepovinnou částí školení,</w:t>
      </w:r>
    </w:p>
    <w:p w14:paraId="5D152B92" w14:textId="7027C2CE" w:rsidR="003E28E9" w:rsidRDefault="003E28E9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lékařské prohlídky řidičů z povolání </w:t>
      </w:r>
      <w:r w:rsidR="003F26CA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3F26CA" w:rsidRPr="00691D79">
        <w:rPr>
          <w:rFonts w:ascii="Times New Roman" w:hAnsi="Times New Roman" w:cs="Times New Roman"/>
          <w:sz w:val="24"/>
          <w:szCs w:val="24"/>
        </w:rPr>
        <w:t>§ 87 odst. 2 zákona</w:t>
      </w:r>
      <w:r w:rsidR="003F26CA">
        <w:rPr>
          <w:rFonts w:ascii="Times New Roman" w:hAnsi="Times New Roman" w:cs="Times New Roman"/>
          <w:sz w:val="24"/>
          <w:szCs w:val="24"/>
        </w:rPr>
        <w:t>)</w:t>
      </w:r>
      <w:r w:rsidR="003F26C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se netýkají řidičů-referentů,</w:t>
      </w:r>
    </w:p>
    <w:p w14:paraId="62D2A3BE" w14:textId="6845CA8E" w:rsidR="003E28E9" w:rsidRDefault="003E28E9" w:rsidP="00F63A6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lékařskou prohlídku ve věku 65 roků a více musí řidič-referent zaměstnavateli doložit</w:t>
      </w:r>
      <w:r w:rsidR="001C220E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58789BC7" w14:textId="374B5D1D" w:rsidR="001C220E" w:rsidRPr="001D758E" w:rsidRDefault="001C220E" w:rsidP="003F26CA">
      <w:pPr>
        <w:rPr>
          <w:rFonts w:ascii="Times New Roman" w:hAnsi="Times New Roman" w:cs="Times New Roman"/>
          <w:sz w:val="4"/>
          <w:szCs w:val="24"/>
          <w:lang w:eastAsia="cs-CZ"/>
        </w:rPr>
      </w:pPr>
    </w:p>
    <w:p w14:paraId="613FE246" w14:textId="14F9D652" w:rsidR="001D758E" w:rsidRDefault="001D758E" w:rsidP="001D758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75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Tento článek je úvodním vhledem do problematiky provozování vozidel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zaměstnavatelem v režimu řidičů-referentů. V navazujících článcích budou záležitosti popsány v potřebných souvislostech a ve větších podrobnostech.  </w:t>
      </w:r>
    </w:p>
    <w:p w14:paraId="5542683F" w14:textId="77777777" w:rsidR="001D758E" w:rsidRPr="001D758E" w:rsidRDefault="001D758E" w:rsidP="001C220E">
      <w:pPr>
        <w:rPr>
          <w:rFonts w:ascii="Times New Roman" w:hAnsi="Times New Roman" w:cs="Times New Roman"/>
          <w:b/>
          <w:bCs/>
          <w:i/>
          <w:iCs/>
          <w:sz w:val="8"/>
          <w:szCs w:val="24"/>
          <w:lang w:eastAsia="cs-CZ"/>
        </w:rPr>
      </w:pPr>
    </w:p>
    <w:p w14:paraId="6748170E" w14:textId="7CA15B8F" w:rsidR="001C220E" w:rsidRPr="001C220E" w:rsidRDefault="001C220E" w:rsidP="001C220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1C22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Zpracoval: Bc. Zdeněk Šenk, E: </w:t>
      </w:r>
      <w:hyperlink r:id="rId21" w:history="1">
        <w:r w:rsidRPr="001C220E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zdeneksenk@email.cz</w:t>
        </w:r>
      </w:hyperlink>
      <w:r w:rsidRPr="001C22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; T: 608 641 863</w:t>
      </w:r>
    </w:p>
    <w:sectPr w:rsidR="001C220E" w:rsidRPr="001C220E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7B7" w14:textId="77777777" w:rsidR="00FC4ABF" w:rsidRDefault="00FC4ABF" w:rsidP="00166194">
      <w:pPr>
        <w:spacing w:after="0" w:line="240" w:lineRule="auto"/>
      </w:pPr>
      <w:r>
        <w:separator/>
      </w:r>
    </w:p>
  </w:endnote>
  <w:endnote w:type="continuationSeparator" w:id="0">
    <w:p w14:paraId="57C06A1F" w14:textId="77777777" w:rsidR="00FC4ABF" w:rsidRDefault="00FC4ABF" w:rsidP="0016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B5" w14:textId="77777777" w:rsidR="00FC4ABF" w:rsidRDefault="00FC4ABF" w:rsidP="00166194">
      <w:pPr>
        <w:spacing w:after="0" w:line="240" w:lineRule="auto"/>
      </w:pPr>
      <w:r>
        <w:separator/>
      </w:r>
    </w:p>
  </w:footnote>
  <w:footnote w:type="continuationSeparator" w:id="0">
    <w:p w14:paraId="2CBDE8DB" w14:textId="77777777" w:rsidR="00FC4ABF" w:rsidRDefault="00FC4ABF" w:rsidP="0016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AB33" w14:textId="223B4BE3" w:rsidR="00166194" w:rsidRDefault="00166194">
    <w:pPr>
      <w:pStyle w:val="Zhlav"/>
    </w:pPr>
    <w:r w:rsidRPr="003823E7">
      <w:rPr>
        <w:noProof/>
      </w:rPr>
      <w:drawing>
        <wp:anchor distT="0" distB="0" distL="114935" distR="114935" simplePos="0" relativeHeight="251659264" behindDoc="0" locked="0" layoutInCell="1" allowOverlap="1" wp14:anchorId="57DAFA89" wp14:editId="4E1D4894">
          <wp:simplePos x="0" y="0"/>
          <wp:positionH relativeFrom="column">
            <wp:posOffset>45720</wp:posOffset>
          </wp:positionH>
          <wp:positionV relativeFrom="paragraph">
            <wp:posOffset>-249555</wp:posOffset>
          </wp:positionV>
          <wp:extent cx="1598734" cy="477296"/>
          <wp:effectExtent l="1905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734" cy="47729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B7F"/>
    <w:multiLevelType w:val="hybridMultilevel"/>
    <w:tmpl w:val="2B083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C8C"/>
    <w:multiLevelType w:val="hybridMultilevel"/>
    <w:tmpl w:val="F62216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3DEE"/>
    <w:multiLevelType w:val="hybridMultilevel"/>
    <w:tmpl w:val="2B8E656C"/>
    <w:lvl w:ilvl="0" w:tplc="EC5C0B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676"/>
    <w:multiLevelType w:val="hybridMultilevel"/>
    <w:tmpl w:val="A0DEF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368890">
    <w:abstractNumId w:val="2"/>
  </w:num>
  <w:num w:numId="2" w16cid:durableId="2086803680">
    <w:abstractNumId w:val="0"/>
  </w:num>
  <w:num w:numId="3" w16cid:durableId="1607691904">
    <w:abstractNumId w:val="3"/>
  </w:num>
  <w:num w:numId="4" w16cid:durableId="93246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21"/>
    <w:rsid w:val="0001061C"/>
    <w:rsid w:val="000505B8"/>
    <w:rsid w:val="000F567A"/>
    <w:rsid w:val="00135733"/>
    <w:rsid w:val="00150D21"/>
    <w:rsid w:val="00166194"/>
    <w:rsid w:val="001A498F"/>
    <w:rsid w:val="001C220E"/>
    <w:rsid w:val="001D758E"/>
    <w:rsid w:val="00237FE3"/>
    <w:rsid w:val="00242732"/>
    <w:rsid w:val="002B254C"/>
    <w:rsid w:val="003032CC"/>
    <w:rsid w:val="00367AEF"/>
    <w:rsid w:val="00375FF6"/>
    <w:rsid w:val="00380E53"/>
    <w:rsid w:val="003E28E9"/>
    <w:rsid w:val="003F26CA"/>
    <w:rsid w:val="00451BD9"/>
    <w:rsid w:val="004700E4"/>
    <w:rsid w:val="00474A1E"/>
    <w:rsid w:val="00484DAF"/>
    <w:rsid w:val="004B2CDC"/>
    <w:rsid w:val="00552107"/>
    <w:rsid w:val="00691D79"/>
    <w:rsid w:val="006942FE"/>
    <w:rsid w:val="006B1AAB"/>
    <w:rsid w:val="00763E2B"/>
    <w:rsid w:val="007C479C"/>
    <w:rsid w:val="00800E04"/>
    <w:rsid w:val="0084157F"/>
    <w:rsid w:val="0086196A"/>
    <w:rsid w:val="008A34D9"/>
    <w:rsid w:val="008A47DC"/>
    <w:rsid w:val="008E1781"/>
    <w:rsid w:val="008E40DB"/>
    <w:rsid w:val="008F16A6"/>
    <w:rsid w:val="009068C7"/>
    <w:rsid w:val="00960C66"/>
    <w:rsid w:val="00993478"/>
    <w:rsid w:val="00B0546D"/>
    <w:rsid w:val="00B759A6"/>
    <w:rsid w:val="00B924BA"/>
    <w:rsid w:val="00B92626"/>
    <w:rsid w:val="00BD1812"/>
    <w:rsid w:val="00C161B1"/>
    <w:rsid w:val="00C24FE3"/>
    <w:rsid w:val="00C3776C"/>
    <w:rsid w:val="00C70A00"/>
    <w:rsid w:val="00CA0E9B"/>
    <w:rsid w:val="00D11D1C"/>
    <w:rsid w:val="00D20A3F"/>
    <w:rsid w:val="00D24EA1"/>
    <w:rsid w:val="00D73006"/>
    <w:rsid w:val="00E13CC0"/>
    <w:rsid w:val="00E261C2"/>
    <w:rsid w:val="00EA411D"/>
    <w:rsid w:val="00EE4E69"/>
    <w:rsid w:val="00EF4BDA"/>
    <w:rsid w:val="00F63A6C"/>
    <w:rsid w:val="00F91088"/>
    <w:rsid w:val="00FA7BE2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50CF"/>
  <w15:chartTrackingRefBased/>
  <w15:docId w15:val="{5BF24EFE-D7C0-4655-9692-0260F749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az-prvn">
    <w:name w:val="Saz-první"/>
    <w:basedOn w:val="Normln"/>
    <w:next w:val="Normln"/>
    <w:rsid w:val="00BD1812"/>
    <w:pPr>
      <w:tabs>
        <w:tab w:val="left" w:pos="283"/>
      </w:tabs>
      <w:autoSpaceDE w:val="0"/>
      <w:autoSpaceDN w:val="0"/>
      <w:adjustRightInd w:val="0"/>
      <w:spacing w:before="17" w:after="0" w:line="288" w:lineRule="auto"/>
      <w:jc w:val="both"/>
      <w:textAlignment w:val="center"/>
    </w:pPr>
    <w:rPr>
      <w:rFonts w:ascii="Vogue" w:eastAsia="Times New Roman" w:hAnsi="Vogue" w:cs="Vogue"/>
      <w:color w:val="000000"/>
      <w:sz w:val="18"/>
      <w:szCs w:val="18"/>
      <w:lang w:eastAsia="cs-CZ"/>
    </w:rPr>
  </w:style>
  <w:style w:type="paragraph" w:customStyle="1" w:styleId="Pozor">
    <w:name w:val="Pozor"/>
    <w:basedOn w:val="Normln"/>
    <w:rsid w:val="00BD1812"/>
    <w:pPr>
      <w:tabs>
        <w:tab w:val="left" w:pos="340"/>
      </w:tabs>
      <w:autoSpaceDE w:val="0"/>
      <w:autoSpaceDN w:val="0"/>
      <w:adjustRightInd w:val="0"/>
      <w:spacing w:before="85" w:after="0" w:line="288" w:lineRule="auto"/>
      <w:ind w:left="80"/>
      <w:jc w:val="both"/>
      <w:textAlignment w:val="center"/>
    </w:pPr>
    <w:rPr>
      <w:rFonts w:ascii="Vogue" w:eastAsia="Times New Roman" w:hAnsi="Vogue" w:cs="Vogue"/>
      <w:color w:val="000000"/>
      <w:sz w:val="16"/>
      <w:szCs w:val="16"/>
      <w:lang w:eastAsia="cs-CZ"/>
    </w:rPr>
  </w:style>
  <w:style w:type="paragraph" w:customStyle="1" w:styleId="sazbod1">
    <w:name w:val="saz bod 1"/>
    <w:basedOn w:val="Normln"/>
    <w:rsid w:val="00BD1812"/>
    <w:pPr>
      <w:tabs>
        <w:tab w:val="left" w:pos="340"/>
      </w:tabs>
      <w:autoSpaceDE w:val="0"/>
      <w:autoSpaceDN w:val="0"/>
      <w:adjustRightInd w:val="0"/>
      <w:spacing w:before="28" w:after="0" w:line="288" w:lineRule="auto"/>
      <w:ind w:left="340" w:hanging="283"/>
      <w:jc w:val="both"/>
      <w:textAlignment w:val="center"/>
    </w:pPr>
    <w:rPr>
      <w:rFonts w:ascii="Vogue" w:eastAsia="Times New Roman" w:hAnsi="Vogue" w:cs="Vogue"/>
      <w:color w:val="000000"/>
      <w:sz w:val="18"/>
      <w:szCs w:val="18"/>
      <w:lang w:eastAsia="cs-CZ"/>
    </w:rPr>
  </w:style>
  <w:style w:type="paragraph" w:customStyle="1" w:styleId="nadpismalTUII">
    <w:name w:val="nadpis malý TU II"/>
    <w:basedOn w:val="Normln"/>
    <w:rsid w:val="00BD1812"/>
    <w:pPr>
      <w:keepNext/>
      <w:tabs>
        <w:tab w:val="left" w:pos="737"/>
      </w:tabs>
      <w:autoSpaceDE w:val="0"/>
      <w:autoSpaceDN w:val="0"/>
      <w:adjustRightInd w:val="0"/>
      <w:spacing w:before="113" w:after="0" w:line="288" w:lineRule="auto"/>
      <w:ind w:left="454" w:hanging="454"/>
      <w:textAlignment w:val="center"/>
    </w:pPr>
    <w:rPr>
      <w:rFonts w:ascii="Vogue" w:eastAsia="Times New Roman" w:hAnsi="Vogue" w:cs="Vogue"/>
      <w:b/>
      <w:bCs/>
      <w:color w:val="000000"/>
      <w:w w:val="90"/>
      <w:sz w:val="20"/>
      <w:szCs w:val="20"/>
      <w:lang w:eastAsia="cs-CZ"/>
    </w:rPr>
  </w:style>
  <w:style w:type="paragraph" w:customStyle="1" w:styleId="Nadpis11">
    <w:name w:val="Nadpis 1.1"/>
    <w:basedOn w:val="Normln"/>
    <w:rsid w:val="00BD1812"/>
    <w:pPr>
      <w:keepNext/>
      <w:keepLines/>
      <w:tabs>
        <w:tab w:val="left" w:pos="454"/>
      </w:tabs>
      <w:suppressAutoHyphens/>
      <w:autoSpaceDE w:val="0"/>
      <w:autoSpaceDN w:val="0"/>
      <w:adjustRightInd w:val="0"/>
      <w:spacing w:before="454" w:after="170" w:line="288" w:lineRule="auto"/>
      <w:ind w:left="737" w:hanging="737"/>
      <w:textAlignment w:val="center"/>
    </w:pPr>
    <w:rPr>
      <w:rFonts w:ascii="Vogue" w:eastAsia="Times New Roman" w:hAnsi="Vogue" w:cs="Vogue"/>
      <w:b/>
      <w:bCs/>
      <w:caps/>
      <w:color w:val="000000"/>
      <w:sz w:val="28"/>
      <w:szCs w:val="28"/>
      <w:lang w:eastAsia="cs-CZ"/>
    </w:rPr>
  </w:style>
  <w:style w:type="paragraph" w:customStyle="1" w:styleId="Saz">
    <w:name w:val="Saz"/>
    <w:basedOn w:val="Normln"/>
    <w:rsid w:val="00BD1812"/>
    <w:pPr>
      <w:tabs>
        <w:tab w:val="left" w:pos="283"/>
      </w:tabs>
      <w:autoSpaceDE w:val="0"/>
      <w:autoSpaceDN w:val="0"/>
      <w:adjustRightInd w:val="0"/>
      <w:spacing w:before="17" w:after="0" w:line="288" w:lineRule="auto"/>
      <w:ind w:firstLine="340"/>
      <w:jc w:val="both"/>
      <w:textAlignment w:val="center"/>
    </w:pPr>
    <w:rPr>
      <w:rFonts w:ascii="Vogue" w:eastAsia="Times New Roman" w:hAnsi="Vogue" w:cs="Vogue"/>
      <w:color w:val="000000"/>
      <w:sz w:val="18"/>
      <w:szCs w:val="18"/>
      <w:lang w:eastAsia="cs-CZ"/>
    </w:rPr>
  </w:style>
  <w:style w:type="paragraph" w:customStyle="1" w:styleId="sazbod2">
    <w:name w:val="saz bod 2"/>
    <w:basedOn w:val="sazbod1"/>
    <w:rsid w:val="00BD1812"/>
    <w:pPr>
      <w:tabs>
        <w:tab w:val="clear" w:pos="340"/>
        <w:tab w:val="left" w:pos="624"/>
      </w:tabs>
      <w:ind w:left="624"/>
    </w:pPr>
  </w:style>
  <w:style w:type="paragraph" w:styleId="Nzev">
    <w:name w:val="Title"/>
    <w:basedOn w:val="Normln"/>
    <w:next w:val="Normln"/>
    <w:link w:val="NzevChar"/>
    <w:uiPriority w:val="10"/>
    <w:qFormat/>
    <w:rsid w:val="007C4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4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0546D"/>
    <w:pPr>
      <w:ind w:left="720"/>
      <w:contextualSpacing/>
    </w:pPr>
  </w:style>
  <w:style w:type="paragraph" w:styleId="Bezmezer">
    <w:name w:val="No Spacing"/>
    <w:uiPriority w:val="1"/>
    <w:qFormat/>
    <w:rsid w:val="00D20A3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C22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20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194"/>
  </w:style>
  <w:style w:type="paragraph" w:styleId="Zpat">
    <w:name w:val="footer"/>
    <w:basedOn w:val="Normln"/>
    <w:link w:val="ZpatChar"/>
    <w:uiPriority w:val="99"/>
    <w:unhideWhenUsed/>
    <w:rsid w:val="0016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1/2000%20Sb.%25233'&amp;ucin-k-dni='30.12.9999'" TargetMode="External"/><Relationship Id="rId13" Type="http://schemas.openxmlformats.org/officeDocument/2006/relationships/hyperlink" Target="aspi://module='ASPI'&amp;link='361/2000%20Sb.%25235'&amp;ucin-k-dni='30.12.9999'" TargetMode="External"/><Relationship Id="rId18" Type="http://schemas.openxmlformats.org/officeDocument/2006/relationships/hyperlink" Target="aspi://module='ASPI'&amp;link='361/2000%20Sb.%252310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hyperlink" Target="mailto:zdeneksenk@email.cz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361/2000%20Sb.%25233'&amp;ucin-k-dni='30.12.9999'" TargetMode="External"/><Relationship Id="rId17" Type="http://schemas.openxmlformats.org/officeDocument/2006/relationships/hyperlink" Target="aspi://module='ASPI'&amp;link='361/2000%20Sb.%252310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361/2000%20Sb.%25233'&amp;ucin-k-dni='30.12.9999'" TargetMode="External"/><Relationship Id="rId20" Type="http://schemas.openxmlformats.org/officeDocument/2006/relationships/hyperlink" Target="aspi://module='ASPI'&amp;link='361/2000%20Sb.%25236b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361/2000%20Sb.%252310'&amp;ucin-k-dni='30.12.9999'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361/2000%20Sb.%252310'&amp;ucin-k-dni='30.12.9999'" TargetMode="External"/><Relationship Id="rId23" Type="http://schemas.openxmlformats.org/officeDocument/2006/relationships/fontTable" Target="fontTable.xml"/><Relationship Id="rId10" Type="http://schemas.openxmlformats.org/officeDocument/2006/relationships/hyperlink" Target="aspi://module='ASPI'&amp;link='361/2000%20Sb.%252310'&amp;ucin-k-dni='30.12.9999'" TargetMode="External"/><Relationship Id="rId19" Type="http://schemas.openxmlformats.org/officeDocument/2006/relationships/hyperlink" Target="aspi://module='ASPI'&amp;link='361/2000%20Sb.%2523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61/2000%20Sb.%25233'&amp;ucin-k-dni='30.12.9999'" TargetMode="External"/><Relationship Id="rId14" Type="http://schemas.openxmlformats.org/officeDocument/2006/relationships/hyperlink" Target="aspi://module='ASPI'&amp;link='361/2000%20Sb.%25235'&amp;ucin-k-dni='30.12.9999'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4CDC-7998-4CBE-96D5-5DF3E43F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5</Pages>
  <Words>2408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22</cp:revision>
  <dcterms:created xsi:type="dcterms:W3CDTF">2022-12-09T07:24:00Z</dcterms:created>
  <dcterms:modified xsi:type="dcterms:W3CDTF">2022-12-28T13:38:00Z</dcterms:modified>
</cp:coreProperties>
</file>